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BD7E4F" w:rsidRPr="00797260" w:rsidTr="00057D0E">
        <w:tc>
          <w:tcPr>
            <w:tcW w:w="4252" w:type="dxa"/>
          </w:tcPr>
          <w:p w:rsidR="00BD7E4F" w:rsidRPr="00797260" w:rsidRDefault="00BD7E4F" w:rsidP="00057D0E">
            <w:pPr>
              <w:spacing w:line="240" w:lineRule="atLeast"/>
              <w:ind w:right="-250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797260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УТВЕРЖДЕНО: </w:t>
            </w:r>
          </w:p>
          <w:p w:rsidR="00057D0E" w:rsidRDefault="00BD7E4F" w:rsidP="00BD7E4F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797260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решением внеочередного общего собрания</w:t>
            </w:r>
            <w:r w:rsidR="00037A6D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797260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акционеров </w:t>
            </w:r>
          </w:p>
          <w:p w:rsidR="00F702AC" w:rsidRDefault="006D76BF" w:rsidP="00BD7E4F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</w:t>
            </w:r>
            <w:r w:rsidR="00BD7E4F" w:rsidRPr="00797260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АО «ЦНИТИ «Техномаш»</w:t>
            </w:r>
          </w:p>
          <w:p w:rsidR="00F702AC" w:rsidRDefault="00F702AC" w:rsidP="00BD7E4F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  <w:p w:rsidR="00BD7E4F" w:rsidRPr="00797260" w:rsidRDefault="00BD7E4F" w:rsidP="00F702AC">
            <w:pPr>
              <w:spacing w:line="240" w:lineRule="atLeast"/>
              <w:ind w:left="-533"/>
              <w:jc w:val="both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702A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</w:t>
            </w:r>
            <w:r w:rsidR="00F702A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Про</w:t>
            </w:r>
            <w:r w:rsidRPr="00F702A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токол</w:t>
            </w:r>
            <w:r w:rsidR="00037A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702A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 «</w:t>
            </w:r>
            <w:r w:rsidR="00057D0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</w:t>
            </w:r>
            <w:r w:rsidRPr="00F702A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</w:t>
            </w:r>
            <w:r w:rsidR="00057D0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декабря </w:t>
            </w:r>
            <w:r w:rsidRPr="00F702A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2015г.</w:t>
            </w:r>
            <w:r w:rsidR="00057D0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№31</w:t>
            </w:r>
          </w:p>
          <w:p w:rsidR="00BD7E4F" w:rsidRPr="00797260" w:rsidRDefault="00BD7E4F" w:rsidP="00495157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95157" w:rsidRPr="00797260" w:rsidRDefault="00495157" w:rsidP="00495157">
      <w:pPr>
        <w:suppressAutoHyphens/>
        <w:spacing w:after="0"/>
        <w:jc w:val="center"/>
        <w:rPr>
          <w:rFonts w:ascii="Arial" w:hAnsi="Arial" w:cs="Arial"/>
          <w:sz w:val="26"/>
          <w:szCs w:val="26"/>
        </w:rPr>
      </w:pPr>
    </w:p>
    <w:p w:rsidR="00495157" w:rsidRPr="00797260" w:rsidRDefault="00495157" w:rsidP="00BD7E4F">
      <w:pPr>
        <w:spacing w:after="0" w:line="240" w:lineRule="auto"/>
        <w:ind w:left="5528"/>
        <w:rPr>
          <w:rFonts w:ascii="Proxima Nova ExCn Rg" w:hAnsi="Proxima Nova ExCn Rg" w:cs="Arial"/>
          <w:sz w:val="26"/>
          <w:szCs w:val="26"/>
        </w:rPr>
      </w:pPr>
    </w:p>
    <w:p w:rsidR="00B06C55" w:rsidRPr="00797260" w:rsidRDefault="00B06C55" w:rsidP="00BD7E4F">
      <w:pPr>
        <w:spacing w:after="0" w:line="240" w:lineRule="auto"/>
        <w:ind w:left="5528"/>
        <w:rPr>
          <w:rFonts w:ascii="Proxima Nova ExCn Rg" w:hAnsi="Proxima Nova ExCn Rg" w:cs="Arial"/>
          <w:sz w:val="26"/>
          <w:szCs w:val="26"/>
        </w:rPr>
      </w:pPr>
    </w:p>
    <w:p w:rsidR="00B06C55" w:rsidRPr="00797260" w:rsidRDefault="00B06C55" w:rsidP="00BD7E4F">
      <w:pPr>
        <w:spacing w:after="0" w:line="240" w:lineRule="auto"/>
        <w:ind w:left="5528"/>
        <w:rPr>
          <w:rFonts w:ascii="Proxima Nova ExCn Rg" w:hAnsi="Proxima Nova ExCn Rg" w:cs="Arial"/>
          <w:sz w:val="26"/>
          <w:szCs w:val="26"/>
        </w:rPr>
      </w:pPr>
    </w:p>
    <w:p w:rsidR="00B06C55" w:rsidRPr="00797260" w:rsidRDefault="00B06C55" w:rsidP="00BD7E4F">
      <w:pPr>
        <w:spacing w:after="0" w:line="240" w:lineRule="auto"/>
        <w:ind w:left="5528"/>
        <w:rPr>
          <w:rFonts w:ascii="Proxima Nova ExCn Rg" w:hAnsi="Proxima Nova ExCn Rg" w:cs="Arial"/>
          <w:sz w:val="26"/>
          <w:szCs w:val="26"/>
        </w:rPr>
      </w:pPr>
    </w:p>
    <w:p w:rsidR="00B06C55" w:rsidRPr="00797260" w:rsidRDefault="00B06C55" w:rsidP="00BD7E4F">
      <w:pPr>
        <w:spacing w:after="0" w:line="240" w:lineRule="auto"/>
        <w:ind w:left="5528"/>
        <w:rPr>
          <w:rFonts w:ascii="Proxima Nova ExCn Rg" w:hAnsi="Proxima Nova ExCn Rg" w:cs="Arial"/>
          <w:sz w:val="26"/>
          <w:szCs w:val="26"/>
        </w:rPr>
      </w:pPr>
    </w:p>
    <w:p w:rsidR="00B06C55" w:rsidRPr="00797260" w:rsidRDefault="00B06C55" w:rsidP="00BD7E4F">
      <w:pPr>
        <w:spacing w:after="0" w:line="240" w:lineRule="auto"/>
        <w:ind w:left="5528"/>
        <w:rPr>
          <w:rFonts w:ascii="Proxima Nova ExCn Rg" w:hAnsi="Proxima Nova ExCn Rg" w:cs="Arial"/>
          <w:sz w:val="26"/>
          <w:szCs w:val="26"/>
        </w:rPr>
      </w:pPr>
    </w:p>
    <w:p w:rsidR="00F702AC" w:rsidRPr="00E236D4" w:rsidRDefault="00B906F1" w:rsidP="00E236D4">
      <w:pPr>
        <w:pStyle w:val="ConsPlusNormal"/>
        <w:tabs>
          <w:tab w:val="left" w:pos="144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D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906F1" w:rsidRPr="00E236D4" w:rsidRDefault="00B906F1" w:rsidP="00E236D4">
      <w:pPr>
        <w:pStyle w:val="ConsPlusNormal"/>
        <w:tabs>
          <w:tab w:val="left" w:pos="144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7E4F" w:rsidRPr="00E236D4">
        <w:rPr>
          <w:rFonts w:ascii="Times New Roman" w:hAnsi="Times New Roman" w:cs="Times New Roman"/>
          <w:b/>
          <w:sz w:val="28"/>
          <w:szCs w:val="28"/>
        </w:rPr>
        <w:t xml:space="preserve">РЕВИЗИОННОЙ </w:t>
      </w:r>
      <w:r w:rsidRPr="00E236D4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495157" w:rsidRPr="00797260" w:rsidRDefault="00495157" w:rsidP="00495157">
      <w:pPr>
        <w:pStyle w:val="ConsPlusNormal"/>
        <w:tabs>
          <w:tab w:val="left" w:pos="1440"/>
        </w:tabs>
        <w:spacing w:line="276" w:lineRule="auto"/>
        <w:ind w:firstLine="0"/>
        <w:jc w:val="center"/>
        <w:rPr>
          <w:rFonts w:ascii="Proxima Nova ExCn Rg" w:hAnsi="Proxima Nova ExCn Rg"/>
          <w:sz w:val="26"/>
          <w:szCs w:val="26"/>
        </w:rPr>
      </w:pPr>
    </w:p>
    <w:p w:rsidR="00495157" w:rsidRPr="00797260" w:rsidRDefault="00495157" w:rsidP="00495157">
      <w:pPr>
        <w:jc w:val="center"/>
        <w:rPr>
          <w:rFonts w:ascii="Proxima Nova ExCn Rg" w:hAnsi="Proxima Nova ExCn Rg" w:cs="Arial"/>
          <w:snapToGrid w:val="0"/>
          <w:color w:val="000000"/>
          <w:sz w:val="26"/>
          <w:szCs w:val="26"/>
        </w:rPr>
      </w:pPr>
    </w:p>
    <w:p w:rsidR="00495157" w:rsidRPr="00797260" w:rsidRDefault="00495157" w:rsidP="00495157">
      <w:pPr>
        <w:jc w:val="center"/>
        <w:rPr>
          <w:rFonts w:ascii="Proxima Nova ExCn Rg" w:hAnsi="Proxima Nova ExCn Rg" w:cs="Arial"/>
          <w:snapToGrid w:val="0"/>
          <w:color w:val="000000"/>
          <w:sz w:val="26"/>
          <w:szCs w:val="26"/>
        </w:rPr>
      </w:pPr>
    </w:p>
    <w:p w:rsidR="00BD7E4F" w:rsidRPr="00797260" w:rsidRDefault="00BD7E4F" w:rsidP="00495157">
      <w:pPr>
        <w:jc w:val="center"/>
        <w:rPr>
          <w:rFonts w:ascii="Proxima Nova ExCn Rg" w:hAnsi="Proxima Nova ExCn Rg" w:cs="Arial"/>
          <w:snapToGrid w:val="0"/>
          <w:color w:val="000000"/>
          <w:sz w:val="26"/>
          <w:szCs w:val="26"/>
        </w:rPr>
      </w:pPr>
    </w:p>
    <w:p w:rsidR="00BD7E4F" w:rsidRPr="00797260" w:rsidRDefault="00BD7E4F" w:rsidP="00495157">
      <w:pPr>
        <w:jc w:val="center"/>
        <w:rPr>
          <w:rFonts w:ascii="Proxima Nova ExCn Rg" w:hAnsi="Proxima Nova ExCn Rg" w:cs="Arial"/>
          <w:snapToGrid w:val="0"/>
          <w:color w:val="000000"/>
          <w:sz w:val="26"/>
          <w:szCs w:val="26"/>
        </w:rPr>
      </w:pPr>
    </w:p>
    <w:p w:rsidR="00BD7E4F" w:rsidRPr="00797260" w:rsidRDefault="00BD7E4F" w:rsidP="00495157">
      <w:pPr>
        <w:jc w:val="center"/>
        <w:rPr>
          <w:rFonts w:ascii="Proxima Nova ExCn Rg" w:hAnsi="Proxima Nova ExCn Rg" w:cs="Arial"/>
          <w:snapToGrid w:val="0"/>
          <w:color w:val="000000"/>
          <w:sz w:val="26"/>
          <w:szCs w:val="26"/>
        </w:rPr>
      </w:pPr>
    </w:p>
    <w:p w:rsidR="00BD7E4F" w:rsidRDefault="00BD7E4F" w:rsidP="00495157">
      <w:pPr>
        <w:jc w:val="center"/>
        <w:rPr>
          <w:rFonts w:ascii="Proxima Nova ExCn Rg" w:hAnsi="Proxima Nova ExCn Rg" w:cs="Arial"/>
          <w:snapToGrid w:val="0"/>
          <w:color w:val="000000"/>
          <w:sz w:val="26"/>
          <w:szCs w:val="26"/>
        </w:rPr>
      </w:pPr>
    </w:p>
    <w:p w:rsidR="00834B8D" w:rsidRDefault="00834B8D" w:rsidP="00495157">
      <w:pPr>
        <w:jc w:val="center"/>
        <w:rPr>
          <w:rFonts w:ascii="Proxima Nova ExCn Rg" w:hAnsi="Proxima Nova ExCn Rg" w:cs="Arial"/>
          <w:snapToGrid w:val="0"/>
          <w:color w:val="000000"/>
          <w:sz w:val="26"/>
          <w:szCs w:val="26"/>
        </w:rPr>
      </w:pPr>
    </w:p>
    <w:p w:rsidR="00834B8D" w:rsidRDefault="00834B8D" w:rsidP="00495157">
      <w:pPr>
        <w:jc w:val="center"/>
        <w:rPr>
          <w:rFonts w:ascii="Proxima Nova ExCn Rg" w:hAnsi="Proxima Nova ExCn Rg" w:cs="Arial"/>
          <w:snapToGrid w:val="0"/>
          <w:color w:val="000000"/>
          <w:sz w:val="26"/>
          <w:szCs w:val="26"/>
        </w:rPr>
      </w:pPr>
    </w:p>
    <w:p w:rsidR="00834B8D" w:rsidRPr="00797260" w:rsidRDefault="00834B8D" w:rsidP="00495157">
      <w:pPr>
        <w:jc w:val="center"/>
        <w:rPr>
          <w:rFonts w:ascii="Proxima Nova ExCn Rg" w:hAnsi="Proxima Nova ExCn Rg" w:cs="Arial"/>
          <w:snapToGrid w:val="0"/>
          <w:color w:val="000000"/>
          <w:sz w:val="26"/>
          <w:szCs w:val="26"/>
        </w:rPr>
      </w:pPr>
    </w:p>
    <w:p w:rsidR="00BD7E4F" w:rsidRPr="00797260" w:rsidRDefault="00BD7E4F" w:rsidP="00495157">
      <w:pPr>
        <w:jc w:val="center"/>
        <w:rPr>
          <w:rFonts w:ascii="Proxima Nova ExCn Rg" w:hAnsi="Proxima Nova ExCn Rg" w:cs="Arial"/>
          <w:snapToGrid w:val="0"/>
          <w:color w:val="000000"/>
          <w:sz w:val="26"/>
          <w:szCs w:val="26"/>
        </w:rPr>
      </w:pPr>
    </w:p>
    <w:p w:rsidR="00495157" w:rsidRPr="00797260" w:rsidRDefault="00495157" w:rsidP="00495157">
      <w:pPr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797260">
        <w:rPr>
          <w:rFonts w:ascii="Times New Roman" w:hAnsi="Times New Roman" w:cs="Times New Roman"/>
          <w:snapToGrid w:val="0"/>
          <w:color w:val="000000"/>
          <w:sz w:val="26"/>
          <w:szCs w:val="26"/>
        </w:rPr>
        <w:t>город Москва</w:t>
      </w:r>
    </w:p>
    <w:p w:rsidR="00495157" w:rsidRDefault="00B906F1" w:rsidP="00495157">
      <w:pPr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797260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2015</w:t>
      </w:r>
      <w:r w:rsidR="00495157" w:rsidRPr="00797260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</w:t>
      </w:r>
    </w:p>
    <w:p w:rsidR="00057D0E" w:rsidRDefault="00057D0E" w:rsidP="00495157">
      <w:pPr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057D0E" w:rsidRDefault="00057D0E" w:rsidP="00495157">
      <w:pPr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057D0E" w:rsidRDefault="00057D0E" w:rsidP="00495157">
      <w:pPr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057D0E" w:rsidRPr="00797260" w:rsidRDefault="00057D0E" w:rsidP="00495157">
      <w:pPr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F34379" w:rsidRPr="00BF67F2" w:rsidRDefault="00F34379" w:rsidP="00BF67F2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62"/>
      <w:bookmarkEnd w:id="0"/>
      <w:r w:rsidRPr="00BF67F2">
        <w:rPr>
          <w:rFonts w:ascii="Times New Roman" w:hAnsi="Times New Roman" w:cs="Times New Roman"/>
          <w:sz w:val="26"/>
          <w:szCs w:val="26"/>
        </w:rPr>
        <w:lastRenderedPageBreak/>
        <w:t>ОБЩИЕ ПОЛОЖЕНИЯ</w:t>
      </w:r>
    </w:p>
    <w:p w:rsidR="00BF67F2" w:rsidRPr="00BF67F2" w:rsidRDefault="00BF67F2" w:rsidP="00BF67F2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379" w:rsidRPr="00797260" w:rsidRDefault="00F34379" w:rsidP="00B61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1.1. Настоящее Положение о </w:t>
      </w:r>
      <w:r w:rsidR="00470498" w:rsidRPr="00797260">
        <w:rPr>
          <w:rFonts w:ascii="Times New Roman" w:hAnsi="Times New Roman" w:cs="Times New Roman"/>
          <w:sz w:val="26"/>
          <w:szCs w:val="26"/>
        </w:rPr>
        <w:t>Р</w:t>
      </w:r>
      <w:r w:rsidRPr="00797260">
        <w:rPr>
          <w:rFonts w:ascii="Times New Roman" w:hAnsi="Times New Roman" w:cs="Times New Roman"/>
          <w:sz w:val="26"/>
          <w:szCs w:val="26"/>
        </w:rPr>
        <w:t xml:space="preserve">евизионной комиссии </w:t>
      </w:r>
      <w:r w:rsidR="006D76BF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F7094C" w:rsidRPr="00797260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="00845D53">
        <w:rPr>
          <w:rFonts w:ascii="Times New Roman" w:hAnsi="Times New Roman" w:cs="Times New Roman"/>
          <w:sz w:val="26"/>
          <w:szCs w:val="26"/>
        </w:rPr>
        <w:t xml:space="preserve"> </w:t>
      </w:r>
      <w:r w:rsidR="001F0331" w:rsidRPr="00797260">
        <w:rPr>
          <w:rFonts w:ascii="Times New Roman" w:hAnsi="Times New Roman" w:cs="Times New Roman"/>
          <w:sz w:val="26"/>
          <w:szCs w:val="26"/>
        </w:rPr>
        <w:t>«Центральный научно-исследовательский технологический институт «Техномаш»</w:t>
      </w:r>
      <w:r w:rsidRPr="0079726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C862FC" w:rsidRPr="00797260">
        <w:rPr>
          <w:rFonts w:ascii="Times New Roman" w:hAnsi="Times New Roman" w:cs="Times New Roman"/>
          <w:sz w:val="26"/>
          <w:szCs w:val="26"/>
        </w:rPr>
        <w:t>–</w:t>
      </w:r>
      <w:r w:rsidRPr="00797260">
        <w:rPr>
          <w:rFonts w:ascii="Times New Roman" w:hAnsi="Times New Roman" w:cs="Times New Roman"/>
          <w:sz w:val="26"/>
          <w:szCs w:val="26"/>
        </w:rPr>
        <w:t xml:space="preserve"> Ревизионная комиссия), разработанное в соответствии с Федеральным законом </w:t>
      </w:r>
      <w:r w:rsidR="008F18A0" w:rsidRPr="00797260">
        <w:rPr>
          <w:rFonts w:ascii="Times New Roman" w:hAnsi="Times New Roman" w:cs="Times New Roman"/>
          <w:sz w:val="26"/>
          <w:szCs w:val="26"/>
        </w:rPr>
        <w:t>«Об акционерных обществах»</w:t>
      </w:r>
      <w:r w:rsidRPr="00797260">
        <w:rPr>
          <w:rFonts w:ascii="Times New Roman" w:hAnsi="Times New Roman" w:cs="Times New Roman"/>
          <w:sz w:val="26"/>
          <w:szCs w:val="26"/>
        </w:rPr>
        <w:t xml:space="preserve"> и уставом </w:t>
      </w:r>
      <w:r w:rsidR="00E37AF5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F7094C" w:rsidRPr="00797260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="00845D53">
        <w:rPr>
          <w:rFonts w:ascii="Times New Roman" w:hAnsi="Times New Roman" w:cs="Times New Roman"/>
          <w:sz w:val="26"/>
          <w:szCs w:val="26"/>
        </w:rPr>
        <w:t xml:space="preserve"> </w:t>
      </w:r>
      <w:r w:rsidR="008F18A0" w:rsidRPr="00797260">
        <w:rPr>
          <w:rFonts w:ascii="Times New Roman" w:hAnsi="Times New Roman" w:cs="Times New Roman"/>
          <w:sz w:val="26"/>
          <w:szCs w:val="26"/>
        </w:rPr>
        <w:t>«ЦНИТИ «Техномаш»</w:t>
      </w:r>
      <w:r w:rsidRPr="0079726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862FC" w:rsidRPr="00797260">
        <w:rPr>
          <w:rFonts w:ascii="Times New Roman" w:hAnsi="Times New Roman" w:cs="Times New Roman"/>
          <w:sz w:val="26"/>
          <w:szCs w:val="26"/>
        </w:rPr>
        <w:t>–</w:t>
      </w:r>
      <w:r w:rsidRPr="00797260">
        <w:rPr>
          <w:rFonts w:ascii="Times New Roman" w:hAnsi="Times New Roman" w:cs="Times New Roman"/>
          <w:sz w:val="26"/>
          <w:szCs w:val="26"/>
        </w:rPr>
        <w:t xml:space="preserve"> Общество), определяет задачи и порядок деятельности Ревизионной комиссии, регулирует вопросы ее взаимодействия с органами управления Общества и </w:t>
      </w:r>
      <w:r w:rsidRPr="00797260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структурными подразделениями Общества.</w:t>
      </w:r>
    </w:p>
    <w:p w:rsidR="00F34379" w:rsidRPr="00797260" w:rsidRDefault="00F34379" w:rsidP="00B61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1.2. Ревизионная комиссия является постоянно действующим </w:t>
      </w:r>
      <w:r w:rsidR="00A40000" w:rsidRPr="006D76BF">
        <w:rPr>
          <w:rFonts w:ascii="Times New Roman" w:hAnsi="Times New Roman" w:cs="Times New Roman"/>
          <w:sz w:val="26"/>
          <w:szCs w:val="26"/>
        </w:rPr>
        <w:t>выборным</w:t>
      </w:r>
      <w:r w:rsidR="00845D53">
        <w:rPr>
          <w:rFonts w:ascii="Times New Roman" w:hAnsi="Times New Roman" w:cs="Times New Roman"/>
          <w:sz w:val="26"/>
          <w:szCs w:val="26"/>
        </w:rPr>
        <w:t xml:space="preserve"> </w:t>
      </w:r>
      <w:r w:rsidRPr="00797260">
        <w:rPr>
          <w:rFonts w:ascii="Times New Roman" w:hAnsi="Times New Roman" w:cs="Times New Roman"/>
          <w:sz w:val="26"/>
          <w:szCs w:val="26"/>
        </w:rPr>
        <w:t xml:space="preserve">органом внутреннего контроля Общества, осуществляющим регулярный контроль за финансово-хозяйственной деятельностью Общества, его филиалов и представительств, должностных лиц органов управления Общества и структурных подразделений Общества на предмет соответствия законодательству Российской Федерации, </w:t>
      </w:r>
      <w:r w:rsidR="00C862FC" w:rsidRPr="00797260">
        <w:rPr>
          <w:rFonts w:ascii="Times New Roman" w:hAnsi="Times New Roman" w:cs="Times New Roman"/>
          <w:sz w:val="26"/>
          <w:szCs w:val="26"/>
        </w:rPr>
        <w:t>У</w:t>
      </w:r>
      <w:r w:rsidRPr="00797260">
        <w:rPr>
          <w:rFonts w:ascii="Times New Roman" w:hAnsi="Times New Roman" w:cs="Times New Roman"/>
          <w:sz w:val="26"/>
          <w:szCs w:val="26"/>
        </w:rPr>
        <w:t>ставу Общества и внутренним документам Общества.</w:t>
      </w:r>
    </w:p>
    <w:p w:rsidR="00F34379" w:rsidRPr="00797260" w:rsidRDefault="00F34379" w:rsidP="00B61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1.3. Ревизионная комиссия действует в интересах акционеров Общества и в своей деятельности подотчетна Общему собранию акционеров Общества.</w:t>
      </w:r>
    </w:p>
    <w:p w:rsidR="00F34379" w:rsidRPr="00797260" w:rsidRDefault="00F34379" w:rsidP="00B61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1.4. При осуществлении своей деятельности Ревизионная комиссия независима от должностных лиц органов управления Общества и должностных лиц структурных подразделений Общества.</w:t>
      </w:r>
    </w:p>
    <w:p w:rsidR="00F34379" w:rsidRPr="00797260" w:rsidRDefault="00F34379" w:rsidP="00B61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1.5. В своей деятельности Ревизионная комиссия руководствуется законодательством Российской Федерации, </w:t>
      </w:r>
      <w:r w:rsidR="00135224" w:rsidRPr="00797260">
        <w:rPr>
          <w:rFonts w:ascii="Times New Roman" w:hAnsi="Times New Roman" w:cs="Times New Roman"/>
          <w:sz w:val="26"/>
          <w:szCs w:val="26"/>
        </w:rPr>
        <w:t>У</w:t>
      </w:r>
      <w:r w:rsidRPr="00797260">
        <w:rPr>
          <w:rFonts w:ascii="Times New Roman" w:hAnsi="Times New Roman" w:cs="Times New Roman"/>
          <w:sz w:val="26"/>
          <w:szCs w:val="26"/>
        </w:rPr>
        <w:t xml:space="preserve">ставом Общества, настоящим Положением и другими внутренними документами Общества, утвержденными </w:t>
      </w:r>
      <w:r w:rsidR="00135224" w:rsidRPr="00797260">
        <w:rPr>
          <w:rFonts w:ascii="Times New Roman" w:hAnsi="Times New Roman" w:cs="Times New Roman"/>
          <w:sz w:val="26"/>
          <w:szCs w:val="26"/>
        </w:rPr>
        <w:t>о</w:t>
      </w:r>
      <w:r w:rsidRPr="00797260">
        <w:rPr>
          <w:rFonts w:ascii="Times New Roman" w:hAnsi="Times New Roman" w:cs="Times New Roman"/>
          <w:sz w:val="26"/>
          <w:szCs w:val="26"/>
        </w:rPr>
        <w:t xml:space="preserve">бщим собранием акционеров </w:t>
      </w:r>
      <w:r w:rsidR="00470498" w:rsidRPr="00797260">
        <w:rPr>
          <w:rFonts w:ascii="Times New Roman" w:hAnsi="Times New Roman" w:cs="Times New Roman"/>
          <w:sz w:val="26"/>
          <w:szCs w:val="26"/>
        </w:rPr>
        <w:t>Общества</w:t>
      </w:r>
      <w:r w:rsidRPr="00797260">
        <w:rPr>
          <w:rFonts w:ascii="Times New Roman" w:hAnsi="Times New Roman" w:cs="Times New Roman"/>
          <w:sz w:val="26"/>
          <w:szCs w:val="26"/>
        </w:rPr>
        <w:t>.</w:t>
      </w:r>
    </w:p>
    <w:p w:rsidR="00F34379" w:rsidRPr="00797260" w:rsidRDefault="005643E1" w:rsidP="00B61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1.6. </w:t>
      </w:r>
      <w:r w:rsidR="004B3C04" w:rsidRPr="00797260">
        <w:rPr>
          <w:rFonts w:ascii="Times New Roman" w:hAnsi="Times New Roman" w:cs="Times New Roman"/>
          <w:sz w:val="26"/>
          <w:szCs w:val="26"/>
        </w:rPr>
        <w:t>Ревизион</w:t>
      </w:r>
      <w:r w:rsidR="00495157" w:rsidRPr="00797260">
        <w:rPr>
          <w:rFonts w:ascii="Times New Roman" w:hAnsi="Times New Roman" w:cs="Times New Roman"/>
          <w:sz w:val="26"/>
          <w:szCs w:val="26"/>
        </w:rPr>
        <w:t>н</w:t>
      </w:r>
      <w:r w:rsidR="004B3C04" w:rsidRPr="00797260">
        <w:rPr>
          <w:rFonts w:ascii="Times New Roman" w:hAnsi="Times New Roman" w:cs="Times New Roman"/>
          <w:sz w:val="26"/>
          <w:szCs w:val="26"/>
        </w:rPr>
        <w:t xml:space="preserve">ая комиссия относится к субъектам системы внутреннего контроля акционерного общества (далее </w:t>
      </w:r>
      <w:r w:rsidR="00135224" w:rsidRPr="00797260">
        <w:rPr>
          <w:rFonts w:ascii="Times New Roman" w:hAnsi="Times New Roman" w:cs="Times New Roman"/>
          <w:sz w:val="26"/>
          <w:szCs w:val="26"/>
        </w:rPr>
        <w:t>–</w:t>
      </w:r>
      <w:r w:rsidR="004B3C04" w:rsidRPr="00797260">
        <w:rPr>
          <w:rFonts w:ascii="Times New Roman" w:hAnsi="Times New Roman" w:cs="Times New Roman"/>
          <w:sz w:val="26"/>
          <w:szCs w:val="26"/>
        </w:rPr>
        <w:t xml:space="preserve">СВК). Субъекты СВК </w:t>
      </w:r>
      <w:r w:rsidR="00135224" w:rsidRPr="00797260">
        <w:rPr>
          <w:rFonts w:ascii="Times New Roman" w:hAnsi="Times New Roman" w:cs="Times New Roman"/>
          <w:sz w:val="26"/>
          <w:szCs w:val="26"/>
        </w:rPr>
        <w:t>–</w:t>
      </w:r>
      <w:r w:rsidR="004B3C04" w:rsidRPr="00797260">
        <w:rPr>
          <w:rFonts w:ascii="Times New Roman" w:hAnsi="Times New Roman" w:cs="Times New Roman"/>
          <w:sz w:val="26"/>
          <w:szCs w:val="26"/>
        </w:rPr>
        <w:t xml:space="preserve"> органы и должностные лица Общества, осуществляющие разработку, утверждение, применение и оценку эффективности процедур внутреннего контроля. </w:t>
      </w:r>
    </w:p>
    <w:p w:rsidR="00C046A0" w:rsidRPr="00797260" w:rsidRDefault="00C046A0" w:rsidP="00E90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4379" w:rsidRPr="00797260" w:rsidRDefault="00F34379" w:rsidP="00C046A0">
      <w:pPr>
        <w:widowControl w:val="0"/>
        <w:autoSpaceDE w:val="0"/>
        <w:autoSpaceDN w:val="0"/>
        <w:adjustRightInd w:val="0"/>
        <w:spacing w:after="0" w:line="319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472"/>
      <w:bookmarkEnd w:id="1"/>
      <w:r w:rsidRPr="00797260">
        <w:rPr>
          <w:rFonts w:ascii="Times New Roman" w:hAnsi="Times New Roman" w:cs="Times New Roman"/>
          <w:sz w:val="26"/>
          <w:szCs w:val="26"/>
        </w:rPr>
        <w:t>2. ЗАДАЧИ РЕВИЗИОННОЙ КОМИССИИ</w:t>
      </w:r>
    </w:p>
    <w:p w:rsidR="00BF67F2" w:rsidRPr="00BF67F2" w:rsidRDefault="00BF67F2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Главными задачами Ревизионной комиссии являются: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а) осуществление контроля за финансово-хозяйственной деятельностью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б) обеспечение наблюдения за соответствием совершаемых Обществом финансово-хозяйственных операций законодательству Российской Федерации и </w:t>
      </w:r>
      <w:r w:rsidR="00135224" w:rsidRPr="00797260">
        <w:rPr>
          <w:rFonts w:ascii="Times New Roman" w:hAnsi="Times New Roman" w:cs="Times New Roman"/>
          <w:sz w:val="26"/>
          <w:szCs w:val="26"/>
        </w:rPr>
        <w:t>У</w:t>
      </w:r>
      <w:r w:rsidRPr="00797260">
        <w:rPr>
          <w:rFonts w:ascii="Times New Roman" w:hAnsi="Times New Roman" w:cs="Times New Roman"/>
          <w:sz w:val="26"/>
          <w:szCs w:val="26"/>
        </w:rPr>
        <w:t>ставу Общества;</w:t>
      </w:r>
    </w:p>
    <w:p w:rsidR="00340F50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в) осуществление независимой оценки информации о финансовом состоянии Общества.</w:t>
      </w:r>
      <w:bookmarkStart w:id="2" w:name="Par480"/>
      <w:bookmarkEnd w:id="2"/>
    </w:p>
    <w:p w:rsidR="00340F50" w:rsidRPr="00797260" w:rsidRDefault="00340F50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260">
        <w:rPr>
          <w:rFonts w:ascii="Times New Roman" w:hAnsi="Times New Roman" w:cs="Times New Roman"/>
          <w:color w:val="000000" w:themeColor="text1"/>
          <w:sz w:val="26"/>
          <w:szCs w:val="26"/>
        </w:rPr>
        <w:t>3. ПРЕДСЕДАТЕЛЬ И СЕКРЕТАРЬ РЕВИЗИОННОЙ КОМИССИИ</w:t>
      </w:r>
    </w:p>
    <w:p w:rsidR="00BF67F2" w:rsidRPr="00BF67F2" w:rsidRDefault="00BF67F2" w:rsidP="00135AA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379" w:rsidRPr="00797260" w:rsidRDefault="00F34379" w:rsidP="00135AA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3.1. Председатель Ревизионной комиссии избирается членами Ревизионной комиссии из их числа большинством голосов от общего числа избранных членов Ревизионной комиссии. Члены Ревизионной комиссии вправе в любое время переизбрать </w:t>
      </w:r>
      <w:r w:rsidR="00470498" w:rsidRPr="00797260">
        <w:rPr>
          <w:rFonts w:ascii="Times New Roman" w:hAnsi="Times New Roman" w:cs="Times New Roman"/>
          <w:sz w:val="26"/>
          <w:szCs w:val="26"/>
        </w:rPr>
        <w:t>п</w:t>
      </w:r>
      <w:r w:rsidRPr="00797260">
        <w:rPr>
          <w:rFonts w:ascii="Times New Roman" w:hAnsi="Times New Roman" w:cs="Times New Roman"/>
          <w:sz w:val="26"/>
          <w:szCs w:val="26"/>
        </w:rPr>
        <w:t>редседателя Ревизионной комиссии большинством голосов от общего числа избранных членов Ревизионной комиссии.</w:t>
      </w:r>
    </w:p>
    <w:p w:rsidR="00495157" w:rsidRPr="00797260" w:rsidRDefault="00F34379" w:rsidP="006D7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3.2. </w:t>
      </w:r>
      <w:r w:rsidR="006D76BF">
        <w:rPr>
          <w:rFonts w:ascii="Times New Roman" w:hAnsi="Times New Roman" w:cs="Times New Roman"/>
          <w:sz w:val="26"/>
          <w:szCs w:val="26"/>
        </w:rPr>
        <w:t>Ч</w:t>
      </w:r>
      <w:r w:rsidR="00495157" w:rsidRPr="00797260">
        <w:rPr>
          <w:rFonts w:ascii="Times New Roman" w:hAnsi="Times New Roman" w:cs="Times New Roman"/>
          <w:sz w:val="26"/>
          <w:szCs w:val="26"/>
        </w:rPr>
        <w:t xml:space="preserve">ленами Ревизионной комиссии из их числа избирается Секретарь </w:t>
      </w:r>
      <w:r w:rsidR="00495157" w:rsidRPr="00797260">
        <w:rPr>
          <w:rFonts w:ascii="Times New Roman" w:hAnsi="Times New Roman" w:cs="Times New Roman"/>
          <w:sz w:val="26"/>
          <w:szCs w:val="26"/>
        </w:rPr>
        <w:lastRenderedPageBreak/>
        <w:t>Ревизионной комиссии. Члены Ревизионной комиссии вправе в любое время переизбрать Секретаря Ревизионной комиссии. Секретарь Ревизионной комиссии избирается и переизбирается большинством голосов от общего числа избранных членов Ревизионной комиссии.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86"/>
      <w:bookmarkEnd w:id="3"/>
      <w:r w:rsidRPr="00797260">
        <w:rPr>
          <w:rFonts w:ascii="Times New Roman" w:hAnsi="Times New Roman" w:cs="Times New Roman"/>
          <w:sz w:val="26"/>
          <w:szCs w:val="26"/>
        </w:rPr>
        <w:t>4. ПРАВА И ОБЯЗАННОСТИ РЕВИЗИОННОЙ КОМИССИИ</w:t>
      </w:r>
    </w:p>
    <w:p w:rsidR="00BF67F2" w:rsidRPr="00BF67F2" w:rsidRDefault="00BF67F2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4.1. Ревизионная комиссия </w:t>
      </w:r>
      <w:r w:rsidR="006D76BF">
        <w:rPr>
          <w:rFonts w:ascii="Times New Roman" w:hAnsi="Times New Roman" w:cs="Times New Roman"/>
          <w:sz w:val="26"/>
          <w:szCs w:val="26"/>
        </w:rPr>
        <w:t>избирается на Общем собрании акционеров в количестве  трех человек</w:t>
      </w:r>
      <w:r w:rsidRPr="00797260">
        <w:rPr>
          <w:rFonts w:ascii="Times New Roman" w:hAnsi="Times New Roman" w:cs="Times New Roman"/>
          <w:sz w:val="26"/>
          <w:szCs w:val="26"/>
        </w:rPr>
        <w:t>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4.2. К полномочиям членов Ревизионной комиссии относятся: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беспрепятственный допуск во все служебные помещения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опечатывание денежных хранилищ, материальных складов, архивов и других служебных помещений Общества на период проведения проверки сохранности находящихся в них ценностей и документов;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изъятие из дел отдельных документов (с оставлением в делах акта изъятия и копий изъятых документов), если в ходе проверки будут обнаружены подделки, подлоги или иные злоупотребления;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4) получение от должностных лиц органов управления Общества, руководителей и сотрудников структурных подразделений Общества письменных объяснений по вопросам, возникающим в ходе проведения проверок;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5) выдача предписаний должностным лицам органов управления Общества, руководителям структурных подразделений Общества 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злоупотреблениям;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6) требовать созыва внеочередного Общего собрания акционеров Общества, заседания Совета директоров Общества</w:t>
      </w:r>
      <w:r w:rsidR="006D76BF">
        <w:rPr>
          <w:rFonts w:ascii="Times New Roman" w:hAnsi="Times New Roman" w:cs="Times New Roman"/>
          <w:sz w:val="26"/>
          <w:szCs w:val="26"/>
        </w:rPr>
        <w:t xml:space="preserve"> и Ревизионной комиссии</w:t>
      </w:r>
      <w:r w:rsidRPr="00797260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Федерации, </w:t>
      </w:r>
      <w:r w:rsidR="00BB7B04" w:rsidRPr="00797260">
        <w:rPr>
          <w:rFonts w:ascii="Times New Roman" w:hAnsi="Times New Roman" w:cs="Times New Roman"/>
          <w:sz w:val="26"/>
          <w:szCs w:val="26"/>
        </w:rPr>
        <w:t>У</w:t>
      </w:r>
      <w:r w:rsidRPr="00797260">
        <w:rPr>
          <w:rFonts w:ascii="Times New Roman" w:hAnsi="Times New Roman" w:cs="Times New Roman"/>
          <w:sz w:val="26"/>
          <w:szCs w:val="26"/>
        </w:rPr>
        <w:t>ставом Общества и настоящим Положением;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7) запрашивать у должностных лиц органов управления Общества, руководителей структурных подразделений Общества документы и материалы, необходимые для проведения проверок Ревизионной комиссией финансово-хозяйственной деятельности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8) выносить на рассмотрение органов управления Общества вопрос о применении мер дисциплинарной и материальной ответственности к сотрудникам Общества, включая должностных лиц органов управления Об</w:t>
      </w:r>
      <w:r w:rsidR="00BF67F2">
        <w:rPr>
          <w:rFonts w:ascii="Times New Roman" w:hAnsi="Times New Roman" w:cs="Times New Roman"/>
          <w:sz w:val="26"/>
          <w:szCs w:val="26"/>
        </w:rPr>
        <w:t>щества, в случае нарушения ими У</w:t>
      </w:r>
      <w:r w:rsidRPr="00797260">
        <w:rPr>
          <w:rFonts w:ascii="Times New Roman" w:hAnsi="Times New Roman" w:cs="Times New Roman"/>
          <w:sz w:val="26"/>
          <w:szCs w:val="26"/>
        </w:rPr>
        <w:t>става Общества и внутренних документов Общества.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4.3. Председатель Ревизионной комиссии: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созывает и проводит заседания Ревизионной комиссии;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утверждает повестку дня заседания Ревизионной комиссии, а также решает все необходимые вопросы, связанные с подготовкой и проведением заседания Ревизионной комиссии;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организует текущую работу Ревизионной комиссии;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4) представляет Ревизионную комиссию на Общем собрании акционеров Общества и заседаниях Совета директоров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5) подписывает протокол заседания Ревизионной комиссии и иные документы, исходящие от имени Ревизионной комиссии.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4.4. Секретарь Ревизионной комиссии: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lastRenderedPageBreak/>
        <w:t>1) организует ведение протоколов заседаний Ревизионной комиссии;</w:t>
      </w:r>
    </w:p>
    <w:p w:rsidR="00F34379" w:rsidRPr="00797260" w:rsidRDefault="00F34379" w:rsidP="00BF67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обеспечивает своевременное информирование органов управления Общества о результатах проведенных проверок, представляет копии заключений Ревизионной комиссии;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оформляет и подписывает протоколы заседаний Ревизионной комиссии;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4) организует ведение делопроизводства, документооборота и хранение документов Ревизионной комиссии;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5) организует уведомление членов Ревизионной комиссии о проведении заседаний Ревизионной комиссии, плановых и внеплановых проверок деятельности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6) выполняет иные функции, предусмотренные настоящим Положением.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4.5. Члены Ревизионной комиссии Общества обязаны: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лично участвовать в заседаниях Ревизионной комиссии, в проведении проверок финансово-хозяйственной деятельности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обеспечивать соблюдение режима конфиденциальности получаемых сведений и не допускать несанкционированного разглашения информации, ставшей им известной в процессе проведения ревизионных проверок;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3) в установленном </w:t>
      </w:r>
      <w:r w:rsidR="00BB7B04" w:rsidRPr="00797260">
        <w:rPr>
          <w:rFonts w:ascii="Times New Roman" w:hAnsi="Times New Roman" w:cs="Times New Roman"/>
          <w:sz w:val="26"/>
          <w:szCs w:val="26"/>
        </w:rPr>
        <w:t>У</w:t>
      </w:r>
      <w:r w:rsidRPr="00797260">
        <w:rPr>
          <w:rFonts w:ascii="Times New Roman" w:hAnsi="Times New Roman" w:cs="Times New Roman"/>
          <w:sz w:val="26"/>
          <w:szCs w:val="26"/>
        </w:rPr>
        <w:t xml:space="preserve">ставом Общества порядке требовать созыва внеочередного </w:t>
      </w:r>
      <w:r w:rsidR="00470498" w:rsidRPr="00797260">
        <w:rPr>
          <w:rFonts w:ascii="Times New Roman" w:hAnsi="Times New Roman" w:cs="Times New Roman"/>
          <w:sz w:val="26"/>
          <w:szCs w:val="26"/>
        </w:rPr>
        <w:t>О</w:t>
      </w:r>
      <w:r w:rsidRPr="00797260">
        <w:rPr>
          <w:rFonts w:ascii="Times New Roman" w:hAnsi="Times New Roman" w:cs="Times New Roman"/>
          <w:sz w:val="26"/>
          <w:szCs w:val="26"/>
        </w:rPr>
        <w:t>бщего собрания акционеров Общества в случае возникновения реальной угрозы интересам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4) докладывать </w:t>
      </w:r>
      <w:r w:rsidR="00470498" w:rsidRPr="00797260">
        <w:rPr>
          <w:rFonts w:ascii="Times New Roman" w:hAnsi="Times New Roman" w:cs="Times New Roman"/>
          <w:sz w:val="26"/>
          <w:szCs w:val="26"/>
        </w:rPr>
        <w:t>О</w:t>
      </w:r>
      <w:r w:rsidRPr="00797260">
        <w:rPr>
          <w:rFonts w:ascii="Times New Roman" w:hAnsi="Times New Roman" w:cs="Times New Roman"/>
          <w:sz w:val="26"/>
          <w:szCs w:val="26"/>
        </w:rPr>
        <w:t xml:space="preserve">бщему собранию акционеров Общества о результатах плановых и внеплановых проверок финансово-хозяйственной деятельности Общества, о выявленных фактах нарушения членами Совета директоров Общества и другими должностными лицами органов управления Общества законодательства Российской Федерации, </w:t>
      </w:r>
      <w:r w:rsidR="00ED6554" w:rsidRPr="00797260">
        <w:rPr>
          <w:rFonts w:ascii="Times New Roman" w:hAnsi="Times New Roman" w:cs="Times New Roman"/>
          <w:sz w:val="26"/>
          <w:szCs w:val="26"/>
        </w:rPr>
        <w:t>У</w:t>
      </w:r>
      <w:r w:rsidRPr="00797260">
        <w:rPr>
          <w:rFonts w:ascii="Times New Roman" w:hAnsi="Times New Roman" w:cs="Times New Roman"/>
          <w:sz w:val="26"/>
          <w:szCs w:val="26"/>
        </w:rPr>
        <w:t>става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5) по поручению </w:t>
      </w:r>
      <w:r w:rsidR="00ED6554" w:rsidRPr="00797260">
        <w:rPr>
          <w:rFonts w:ascii="Times New Roman" w:hAnsi="Times New Roman" w:cs="Times New Roman"/>
          <w:sz w:val="26"/>
          <w:szCs w:val="26"/>
        </w:rPr>
        <w:t>п</w:t>
      </w:r>
      <w:r w:rsidRPr="00797260">
        <w:rPr>
          <w:rFonts w:ascii="Times New Roman" w:hAnsi="Times New Roman" w:cs="Times New Roman"/>
          <w:sz w:val="26"/>
          <w:szCs w:val="26"/>
        </w:rPr>
        <w:t xml:space="preserve">редседателя Ревизионной комиссии представлять в Совет директоров Общества не позднее чем за 45 (сорок пять) дней до даты проведения годового </w:t>
      </w:r>
      <w:r w:rsidR="00470498" w:rsidRPr="00797260">
        <w:rPr>
          <w:rFonts w:ascii="Times New Roman" w:hAnsi="Times New Roman" w:cs="Times New Roman"/>
          <w:sz w:val="26"/>
          <w:szCs w:val="26"/>
        </w:rPr>
        <w:t>О</w:t>
      </w:r>
      <w:r w:rsidRPr="00797260">
        <w:rPr>
          <w:rFonts w:ascii="Times New Roman" w:hAnsi="Times New Roman" w:cs="Times New Roman"/>
          <w:sz w:val="26"/>
          <w:szCs w:val="26"/>
        </w:rPr>
        <w:t>бщего собрания акционеров Общества заключение по итогам проверки деятельности Общества за год.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4.6. Члены Ревизионной комиссии не могут одновременно являться членами Совета директоров Общества, а также занимать должности в органах управления Общества.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4.7. Членам Ревизионной комиссии может выплачиваться вознаграждение и (или) компенсироваться расходы, связанные с исполнением членами Ревизионной комиссии своих функций, в порядке, установленном Положением о выплате членам Ревизионной комиссии вознаграждений и компенсаций, утверждаемым </w:t>
      </w:r>
      <w:r w:rsidR="00470498" w:rsidRPr="00797260">
        <w:rPr>
          <w:rFonts w:ascii="Times New Roman" w:hAnsi="Times New Roman" w:cs="Times New Roman"/>
          <w:sz w:val="26"/>
          <w:szCs w:val="26"/>
        </w:rPr>
        <w:t>О</w:t>
      </w:r>
      <w:r w:rsidRPr="00797260">
        <w:rPr>
          <w:rFonts w:ascii="Times New Roman" w:hAnsi="Times New Roman" w:cs="Times New Roman"/>
          <w:sz w:val="26"/>
          <w:szCs w:val="26"/>
        </w:rPr>
        <w:t xml:space="preserve">бщим собранием акционеров Общества, или иным документом, утвержденным </w:t>
      </w:r>
      <w:r w:rsidR="00470498" w:rsidRPr="00797260">
        <w:rPr>
          <w:rFonts w:ascii="Times New Roman" w:hAnsi="Times New Roman" w:cs="Times New Roman"/>
          <w:sz w:val="26"/>
          <w:szCs w:val="26"/>
        </w:rPr>
        <w:t>О</w:t>
      </w:r>
      <w:r w:rsidRPr="00797260">
        <w:rPr>
          <w:rFonts w:ascii="Times New Roman" w:hAnsi="Times New Roman" w:cs="Times New Roman"/>
          <w:sz w:val="26"/>
          <w:szCs w:val="26"/>
        </w:rPr>
        <w:t>бщим собранием акционеров Общества.</w:t>
      </w:r>
    </w:p>
    <w:p w:rsidR="00F34379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4.8. Ревизионная комиссия в соответствии с решением о проведении ревизионной проверки вправе для проведения ревизионной проверки привлекать специалистов в соответствующих областях (права, экономики, финансов, бухгалтерского учета, управления, экономической безопасности и других), в том числе специализированные организации путем заключения Обществом гражданско-правовых договоров с такими специалистами.</w:t>
      </w:r>
    </w:p>
    <w:p w:rsidR="00E37AF5" w:rsidRPr="00797260" w:rsidRDefault="00E37AF5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522"/>
      <w:bookmarkEnd w:id="4"/>
      <w:r w:rsidRPr="00797260">
        <w:rPr>
          <w:rFonts w:ascii="Times New Roman" w:hAnsi="Times New Roman" w:cs="Times New Roman"/>
          <w:sz w:val="26"/>
          <w:szCs w:val="26"/>
        </w:rPr>
        <w:t>5. ОРГАНИЗАЦИЯ РАБОТЫ РЕВИЗИОННОЙ КОМИССИИ</w:t>
      </w:r>
    </w:p>
    <w:p w:rsidR="00F34379" w:rsidRPr="00364D07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5.1. Проведение заседаний Ревизионной комиссии и проверок деятельности </w:t>
      </w:r>
      <w:r w:rsidRPr="00797260">
        <w:rPr>
          <w:rFonts w:ascii="Times New Roman" w:hAnsi="Times New Roman" w:cs="Times New Roman"/>
          <w:sz w:val="26"/>
          <w:szCs w:val="26"/>
        </w:rPr>
        <w:lastRenderedPageBreak/>
        <w:t>Общества осуществляется в соответствии с утвержденным годовым планом работы Ревизионной комиссии.</w:t>
      </w:r>
    </w:p>
    <w:p w:rsidR="00505620" w:rsidRPr="00797260" w:rsidRDefault="00505620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Срок проведения проверки финансово-хозяйственной деятельности по итогам года при подготовке к проведению годового общего собрания акционеров должен соответствовать требованиям, установленным Федеральным законом </w:t>
      </w:r>
      <w:r w:rsidR="00ED6554" w:rsidRPr="00797260">
        <w:rPr>
          <w:rFonts w:ascii="Times New Roman" w:hAnsi="Times New Roman" w:cs="Times New Roman"/>
          <w:sz w:val="26"/>
          <w:szCs w:val="26"/>
        </w:rPr>
        <w:t xml:space="preserve">от </w:t>
      </w:r>
      <w:r w:rsidR="00D13E84" w:rsidRPr="00797260">
        <w:rPr>
          <w:rFonts w:ascii="Times New Roman" w:hAnsi="Times New Roman" w:cs="Times New Roman"/>
          <w:sz w:val="26"/>
          <w:szCs w:val="26"/>
        </w:rPr>
        <w:t xml:space="preserve">26 </w:t>
      </w:r>
      <w:r w:rsidR="00ED6554" w:rsidRPr="00797260">
        <w:rPr>
          <w:rFonts w:ascii="Times New Roman" w:hAnsi="Times New Roman" w:cs="Times New Roman"/>
          <w:sz w:val="26"/>
          <w:szCs w:val="26"/>
        </w:rPr>
        <w:t xml:space="preserve">декабря1995г. </w:t>
      </w:r>
      <w:r w:rsidR="00D13E84" w:rsidRPr="00797260">
        <w:rPr>
          <w:rFonts w:ascii="Times New Roman" w:hAnsi="Times New Roman" w:cs="Times New Roman"/>
          <w:sz w:val="26"/>
          <w:szCs w:val="26"/>
        </w:rPr>
        <w:t xml:space="preserve">№ </w:t>
      </w:r>
      <w:r w:rsidR="00ED6554" w:rsidRPr="00797260">
        <w:rPr>
          <w:rFonts w:ascii="Times New Roman" w:hAnsi="Times New Roman" w:cs="Times New Roman"/>
          <w:sz w:val="26"/>
          <w:szCs w:val="26"/>
        </w:rPr>
        <w:t xml:space="preserve">208-ФЗ </w:t>
      </w:r>
      <w:r w:rsidRPr="00797260">
        <w:rPr>
          <w:rFonts w:ascii="Times New Roman" w:hAnsi="Times New Roman" w:cs="Times New Roman"/>
          <w:sz w:val="26"/>
          <w:szCs w:val="26"/>
        </w:rPr>
        <w:t>«Об акционерных общества</w:t>
      </w:r>
      <w:r w:rsidR="00D70AD6">
        <w:rPr>
          <w:rFonts w:ascii="Times New Roman" w:hAnsi="Times New Roman" w:cs="Times New Roman"/>
          <w:sz w:val="26"/>
          <w:szCs w:val="26"/>
        </w:rPr>
        <w:t>х</w:t>
      </w:r>
      <w:r w:rsidRPr="00797260">
        <w:rPr>
          <w:rFonts w:ascii="Times New Roman" w:hAnsi="Times New Roman" w:cs="Times New Roman"/>
          <w:sz w:val="26"/>
          <w:szCs w:val="26"/>
        </w:rPr>
        <w:t>».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5.2. План работы Ревизионной комиссии утверждается на первом организационном заседании Ревизионной комиссии, проведение которого должно состоят</w:t>
      </w:r>
      <w:r w:rsidR="00ED6554" w:rsidRPr="00797260">
        <w:rPr>
          <w:rFonts w:ascii="Times New Roman" w:hAnsi="Times New Roman" w:cs="Times New Roman"/>
          <w:sz w:val="26"/>
          <w:szCs w:val="26"/>
        </w:rPr>
        <w:t>ь</w:t>
      </w:r>
      <w:r w:rsidRPr="00797260">
        <w:rPr>
          <w:rFonts w:ascii="Times New Roman" w:hAnsi="Times New Roman" w:cs="Times New Roman"/>
          <w:sz w:val="26"/>
          <w:szCs w:val="26"/>
        </w:rPr>
        <w:t>ся не позднее чем через 45 (сорок пять) дней со дня избрания нового состава Ревизионной комиссии на годовом (внеочередном) Общем собрании акционеров Общества.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5.3. План работы Ревизионной комиссии включает в себя: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объекты ревизионных проверок (виды финансово-хозяйственной деятельности Общества, отдельные участки деятельности Общества);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определение формы ревизионной проверки по каждому из объектов (документальная, проверка по месту нахождения объекта проверки (выездная);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временной график проведения ревизионных проверок деятельности Общества, примерные сроки проведения ревизионных проверок (годовая, ежеквартальная);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4) временной график проведения заседаний Ревизионной комиссии по решению вопросов о подготовке и проведении ревизионных проверок деятельности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5) перечень финансово-хозяйственной документации, необходимой для осуществления ревизионной проверки каждого из объектов ревизионной проверки;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6) определение членов Ревизионной комиссии, ответственных за подготовку к проведению ревизионных проверок, сбор информации и необходимых документов и материалов;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7) иные вопросы, связанные с организацией проведения заседаний и ревизионных проверок Ревизионной комиссией.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536"/>
      <w:bookmarkEnd w:id="5"/>
      <w:r w:rsidRPr="00797260">
        <w:rPr>
          <w:rFonts w:ascii="Times New Roman" w:hAnsi="Times New Roman" w:cs="Times New Roman"/>
          <w:sz w:val="26"/>
          <w:szCs w:val="26"/>
        </w:rPr>
        <w:t>6. ЗАСЕДАНИЯ РЕВИЗИОННОЙ КОМИССИИ</w:t>
      </w:r>
    </w:p>
    <w:p w:rsidR="00F34379" w:rsidRPr="00364D07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6.1. Заседания Ревизионной комиссии проводятся для решения организационных вопросов деятельности Ревизионной комиссии, а также каждый раз перед началом проведения ревизионной проверки и по итогам ее проведения.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6.2. На заседании Ревизионной комиссии, проводимом перед началом проведения каждой ревизионной проверки, рассматриваются следующие вопросы подготовки и проведения предстоящей ревизионной проверки: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определение объекта ревизионной проверки;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порядок, сроки и объем проведения ревизионной проверки;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5) назначение даты проведения заседания Ревизионной комиссии по подведению итогов ревизионной проверки;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6) определение члена Ревизионной комиссии, ответственного за подготовку проекта заключения Ревизионной комиссии к заседанию Ревизионной комиссии по подведению итогов ревизионной проверки;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7) решение иных вопросов.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lastRenderedPageBreak/>
        <w:t>Заседание Ревизионной комиссии по вопросам подготовки и проведения ревизионной проверки может быть проведено без совместного присутствия членов Ревизионной комиссии путем проведения заочного голосования (опросным путем).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6.3. На заседании Ревизионной комиссии, проводимом по итогам каждой ревизионной проверки, рассматриваются следующие вопросы: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обсуждение информации, полученной в ходе проведения ревизионной проверки, и источников ее получения;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подведение итогов ревизионной проверки;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обобщение выводов и формирование предложений на основании итогов ревизионной проверки;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4) утверждение и подписание заключения Ревизионной комиссии по итогам ревизионной проверки;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5) установление и анализ причин нарушения законодательства Российской Федерации и </w:t>
      </w:r>
      <w:r w:rsidR="00ED6554" w:rsidRPr="00797260">
        <w:rPr>
          <w:rFonts w:ascii="Times New Roman" w:hAnsi="Times New Roman" w:cs="Times New Roman"/>
          <w:sz w:val="26"/>
          <w:szCs w:val="26"/>
        </w:rPr>
        <w:t>У</w:t>
      </w:r>
      <w:r w:rsidRPr="00797260">
        <w:rPr>
          <w:rFonts w:ascii="Times New Roman" w:hAnsi="Times New Roman" w:cs="Times New Roman"/>
          <w:sz w:val="26"/>
          <w:szCs w:val="26"/>
        </w:rPr>
        <w:t>става Общества и обсуждение возможных вариантов их устранения и предотвращения в будущем;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6) принятие решения об обращении в адрес органов управления Общества, их должностных лиц и руководителей структурных подразделений аппарата управления о необходимости устранения нарушений, выявленных ревизионной проверкой; применения к лицам, допустившим нарушения, мер ответственности;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7) иные вопросы, связанные с подведением итогов проверки.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6.4. Заседания Ревизионной комиссии проводятся в сроки, установленные годовым планом работы Ревизионной комиссии, но не реже одного раза в квартал.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6.5. Созывает заседание Ревизионной комиссии </w:t>
      </w:r>
      <w:r w:rsidR="00ED6554" w:rsidRPr="00797260">
        <w:rPr>
          <w:rFonts w:ascii="Times New Roman" w:hAnsi="Times New Roman" w:cs="Times New Roman"/>
          <w:sz w:val="26"/>
          <w:szCs w:val="26"/>
        </w:rPr>
        <w:t>п</w:t>
      </w:r>
      <w:r w:rsidRPr="00797260">
        <w:rPr>
          <w:rFonts w:ascii="Times New Roman" w:hAnsi="Times New Roman" w:cs="Times New Roman"/>
          <w:sz w:val="26"/>
          <w:szCs w:val="26"/>
        </w:rPr>
        <w:t>редседатель Ревизионной комиссии по собственной инициативе либо по инициативе члена Ревизионной комиссии, а также на основании решения Общего собрания акционеров Общества, Совета директоров Общества или требования акционеров Общества (владеющих не менее чем 10 процентами голосующих акций Общества) о проведении проверки финансово-хозяйственной деятельности Общества.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6.6. Председатель Ревизионной комиссии при подготовке к проведению заседания Ревизионной комиссии: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определяет дату, время и место проведения заседания (подведения итогов заочного голосования);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форму проведения заседания (совместное присутствие, заочное голосование);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утверждает повестку дня заседания;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4) определяет перечень материалов и документов (информации), необходимых для рассмотрения вопросов повестки дня заседания Ревизионной комиссии;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5) определяет перечень лиц, приглашаемых на заседание Ревизионной комиссии (при совместном присутствии);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6) решает иные вопросы, связанные с подготовкой к проведению заседания Ревизионной комиссии.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6.7. Уведомление о проведении заседания Ревизионной комиссии направляется членам Ревизионной комиссии </w:t>
      </w:r>
      <w:r w:rsidR="00D02ACB" w:rsidRPr="00797260">
        <w:rPr>
          <w:rFonts w:ascii="Times New Roman" w:hAnsi="Times New Roman" w:cs="Times New Roman"/>
          <w:sz w:val="26"/>
          <w:szCs w:val="26"/>
        </w:rPr>
        <w:t xml:space="preserve">по электронной почте, нарочным, вручением под роспись или </w:t>
      </w:r>
      <w:r w:rsidRPr="00797260">
        <w:rPr>
          <w:rFonts w:ascii="Times New Roman" w:hAnsi="Times New Roman" w:cs="Times New Roman"/>
          <w:sz w:val="26"/>
          <w:szCs w:val="26"/>
        </w:rPr>
        <w:t>заказным письмом непозднее</w:t>
      </w:r>
      <w:r w:rsidR="00364D07">
        <w:rPr>
          <w:rFonts w:ascii="Times New Roman" w:hAnsi="Times New Roman" w:cs="Times New Roman"/>
          <w:sz w:val="26"/>
          <w:szCs w:val="26"/>
        </w:rPr>
        <w:t>,</w:t>
      </w:r>
      <w:r w:rsidRPr="00797260">
        <w:rPr>
          <w:rFonts w:ascii="Times New Roman" w:hAnsi="Times New Roman" w:cs="Times New Roman"/>
          <w:sz w:val="26"/>
          <w:szCs w:val="26"/>
        </w:rPr>
        <w:t xml:space="preserve"> чем за 10 (десять) дней до даты проведения заседания.</w:t>
      </w:r>
      <w:r w:rsidR="008D76F0" w:rsidRPr="00797260">
        <w:rPr>
          <w:rFonts w:ascii="Times New Roman" w:hAnsi="Times New Roman" w:cs="Times New Roman"/>
          <w:sz w:val="26"/>
          <w:szCs w:val="26"/>
        </w:rPr>
        <w:t xml:space="preserve"> Формы уведомления о проведении очного и заочного заседания Ревизионной комиссии приведены соответственно в </w:t>
      </w:r>
      <w:r w:rsidR="00ED6554" w:rsidRPr="00797260">
        <w:rPr>
          <w:rFonts w:ascii="Times New Roman" w:hAnsi="Times New Roman" w:cs="Times New Roman"/>
          <w:sz w:val="26"/>
          <w:szCs w:val="26"/>
        </w:rPr>
        <w:t>п</w:t>
      </w:r>
      <w:r w:rsidR="008D76F0" w:rsidRPr="00797260">
        <w:rPr>
          <w:rFonts w:ascii="Times New Roman" w:hAnsi="Times New Roman" w:cs="Times New Roman"/>
          <w:sz w:val="26"/>
          <w:szCs w:val="26"/>
        </w:rPr>
        <w:t>риложени</w:t>
      </w:r>
      <w:r w:rsidR="00ED6554" w:rsidRPr="00797260">
        <w:rPr>
          <w:rFonts w:ascii="Times New Roman" w:hAnsi="Times New Roman" w:cs="Times New Roman"/>
          <w:sz w:val="26"/>
          <w:szCs w:val="26"/>
        </w:rPr>
        <w:t xml:space="preserve">ях № </w:t>
      </w:r>
      <w:r w:rsidR="00554515" w:rsidRPr="00797260">
        <w:rPr>
          <w:rFonts w:ascii="Times New Roman" w:hAnsi="Times New Roman" w:cs="Times New Roman"/>
          <w:sz w:val="26"/>
          <w:szCs w:val="26"/>
        </w:rPr>
        <w:t xml:space="preserve">1 </w:t>
      </w:r>
      <w:r w:rsidR="008D76F0" w:rsidRPr="00797260">
        <w:rPr>
          <w:rFonts w:ascii="Times New Roman" w:hAnsi="Times New Roman" w:cs="Times New Roman"/>
          <w:sz w:val="26"/>
          <w:szCs w:val="26"/>
        </w:rPr>
        <w:t xml:space="preserve">и </w:t>
      </w:r>
      <w:r w:rsidR="00554515" w:rsidRPr="00797260">
        <w:rPr>
          <w:rFonts w:ascii="Times New Roman" w:hAnsi="Times New Roman" w:cs="Times New Roman"/>
          <w:sz w:val="26"/>
          <w:szCs w:val="26"/>
        </w:rPr>
        <w:t xml:space="preserve">2 </w:t>
      </w:r>
      <w:r w:rsidR="008D76F0" w:rsidRPr="00797260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При проведении заочного голосования в случаях, предусмотренных настоящим Положением, уведомление о проведении заочного голосования направляется вместе с </w:t>
      </w:r>
      <w:r w:rsidRPr="00797260">
        <w:rPr>
          <w:rFonts w:ascii="Times New Roman" w:hAnsi="Times New Roman" w:cs="Times New Roman"/>
          <w:sz w:val="26"/>
          <w:szCs w:val="26"/>
        </w:rPr>
        <w:lastRenderedPageBreak/>
        <w:t xml:space="preserve">материалами по вопросам повестки дня и опросным листом </w:t>
      </w:r>
      <w:r w:rsidR="00D02ACB" w:rsidRPr="00797260">
        <w:rPr>
          <w:rFonts w:ascii="Times New Roman" w:hAnsi="Times New Roman" w:cs="Times New Roman"/>
          <w:sz w:val="26"/>
          <w:szCs w:val="26"/>
        </w:rPr>
        <w:t xml:space="preserve">по электронной почте, нарочным, вручением под роспись или </w:t>
      </w:r>
      <w:r w:rsidRPr="00797260">
        <w:rPr>
          <w:rFonts w:ascii="Times New Roman" w:hAnsi="Times New Roman" w:cs="Times New Roman"/>
          <w:sz w:val="26"/>
          <w:szCs w:val="26"/>
        </w:rPr>
        <w:t>заказным письмом не позднее чем за 15 (пятнадцать) дней до даты подведения итогов голосования.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67"/>
      <w:bookmarkEnd w:id="6"/>
      <w:r w:rsidRPr="00797260">
        <w:rPr>
          <w:rFonts w:ascii="Times New Roman" w:hAnsi="Times New Roman" w:cs="Times New Roman"/>
          <w:sz w:val="26"/>
          <w:szCs w:val="26"/>
        </w:rPr>
        <w:t xml:space="preserve">6.8. Председатель Ревизионной комиссии при выявлении нарушений законодательства Российской Федерации, </w:t>
      </w:r>
      <w:r w:rsidR="005B278C" w:rsidRPr="00797260">
        <w:rPr>
          <w:rFonts w:ascii="Times New Roman" w:hAnsi="Times New Roman" w:cs="Times New Roman"/>
          <w:sz w:val="26"/>
          <w:szCs w:val="26"/>
        </w:rPr>
        <w:t>У</w:t>
      </w:r>
      <w:r w:rsidRPr="00797260">
        <w:rPr>
          <w:rFonts w:ascii="Times New Roman" w:hAnsi="Times New Roman" w:cs="Times New Roman"/>
          <w:sz w:val="26"/>
          <w:szCs w:val="26"/>
        </w:rPr>
        <w:t>става Общества и других внутренних документов Общества при осуществлении деятельности Общества обязан созвать экстренное заседание Ревизионной комиссии для решения вопроса о проведении внеплановой ревизионной проверки.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68"/>
      <w:bookmarkEnd w:id="7"/>
      <w:r w:rsidRPr="00797260">
        <w:rPr>
          <w:rFonts w:ascii="Times New Roman" w:hAnsi="Times New Roman" w:cs="Times New Roman"/>
          <w:sz w:val="26"/>
          <w:szCs w:val="26"/>
        </w:rPr>
        <w:t xml:space="preserve">6.9. Член Ревизионной комиссии при выявлении нарушений, указанных в пункте 6.8 настоящего Положения, обязан направить </w:t>
      </w:r>
      <w:r w:rsidR="005B278C" w:rsidRPr="00797260">
        <w:rPr>
          <w:rFonts w:ascii="Times New Roman" w:hAnsi="Times New Roman" w:cs="Times New Roman"/>
          <w:sz w:val="26"/>
          <w:szCs w:val="26"/>
        </w:rPr>
        <w:t>п</w:t>
      </w:r>
      <w:r w:rsidRPr="00797260">
        <w:rPr>
          <w:rFonts w:ascii="Times New Roman" w:hAnsi="Times New Roman" w:cs="Times New Roman"/>
          <w:sz w:val="26"/>
          <w:szCs w:val="26"/>
        </w:rPr>
        <w:t>редседателю Ревизионной комиссии письменное заявление с описанием характера нарушений и лиц, их допустивших, не позднее 3 (трех) дней с момента их выявления.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6.10. В случаях, предусмотренных пунктами </w:t>
      </w:r>
      <w:hyperlink w:anchor="Par567" w:history="1">
        <w:r w:rsidR="00470498" w:rsidRPr="00797260">
          <w:rPr>
            <w:rFonts w:ascii="Times New Roman" w:hAnsi="Times New Roman" w:cs="Times New Roman"/>
            <w:sz w:val="26"/>
            <w:szCs w:val="26"/>
          </w:rPr>
          <w:t>6.8</w:t>
        </w:r>
      </w:hyperlink>
      <w:r w:rsidR="00470498" w:rsidRPr="0079726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68" w:history="1">
        <w:r w:rsidR="00470498" w:rsidRPr="00797260">
          <w:rPr>
            <w:rFonts w:ascii="Times New Roman" w:hAnsi="Times New Roman" w:cs="Times New Roman"/>
            <w:sz w:val="26"/>
            <w:szCs w:val="26"/>
          </w:rPr>
          <w:t>6.9</w:t>
        </w:r>
      </w:hyperlink>
      <w:r w:rsidRPr="00797260">
        <w:rPr>
          <w:rFonts w:ascii="Times New Roman" w:hAnsi="Times New Roman" w:cs="Times New Roman"/>
          <w:sz w:val="26"/>
          <w:szCs w:val="26"/>
        </w:rPr>
        <w:t xml:space="preserve">настоящего Положения, </w:t>
      </w:r>
      <w:r w:rsidR="005B278C" w:rsidRPr="00797260">
        <w:rPr>
          <w:rFonts w:ascii="Times New Roman" w:hAnsi="Times New Roman" w:cs="Times New Roman"/>
          <w:sz w:val="26"/>
          <w:szCs w:val="26"/>
        </w:rPr>
        <w:t>п</w:t>
      </w:r>
      <w:r w:rsidRPr="00797260">
        <w:rPr>
          <w:rFonts w:ascii="Times New Roman" w:hAnsi="Times New Roman" w:cs="Times New Roman"/>
          <w:sz w:val="26"/>
          <w:szCs w:val="26"/>
        </w:rPr>
        <w:t>редседатель Ревизионной комиссии обязан созвать экстренное заседание Ревизионной комиссии в форме совместного присутствия членов Ревизионной комиссии в течение 10 (десяти) дней со дня получения информации о выявленных нарушениях.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6.11. Заседание Ревизионной комиссии, проводимое в форме совместного присутствия членов Ревизионной комиссии, включает в себя следующие этапы: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1) открытие заседания </w:t>
      </w:r>
      <w:r w:rsidR="005B278C" w:rsidRPr="00797260">
        <w:rPr>
          <w:rFonts w:ascii="Times New Roman" w:hAnsi="Times New Roman" w:cs="Times New Roman"/>
          <w:sz w:val="26"/>
          <w:szCs w:val="26"/>
        </w:rPr>
        <w:t>п</w:t>
      </w:r>
      <w:r w:rsidRPr="00797260">
        <w:rPr>
          <w:rFonts w:ascii="Times New Roman" w:hAnsi="Times New Roman" w:cs="Times New Roman"/>
          <w:sz w:val="26"/>
          <w:szCs w:val="26"/>
        </w:rPr>
        <w:t>редседателем Ревизионной комиссии;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определение кворума заседания;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оглашение вопросов повестки дня заседания;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4) выступления с докладами, сообщениями и отчетами по вопросам повестки дня заседания, их обсуждение;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5) формулирование </w:t>
      </w:r>
      <w:r w:rsidR="005B278C" w:rsidRPr="00797260">
        <w:rPr>
          <w:rFonts w:ascii="Times New Roman" w:hAnsi="Times New Roman" w:cs="Times New Roman"/>
          <w:sz w:val="26"/>
          <w:szCs w:val="26"/>
        </w:rPr>
        <w:t>п</w:t>
      </w:r>
      <w:r w:rsidRPr="00797260">
        <w:rPr>
          <w:rFonts w:ascii="Times New Roman" w:hAnsi="Times New Roman" w:cs="Times New Roman"/>
          <w:sz w:val="26"/>
          <w:szCs w:val="26"/>
        </w:rPr>
        <w:t>редседателем Ревизионной комиссии проекта решения по вопросам повестки дня;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6) голосование по вопросам повестки дня заседания;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7) подведение итогов голосования;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8) оглашение решений Ревизионной комиссии по вопросам повестки дня.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6.12. Заседание Ревизионной комиссии, проводимое опросным путем, включает в себя следующие этапы: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прием и подсчет опросных листов, поступивших от членов Ревизионной комиссии в срок, установленный в опросном листе для заочного голосования;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определение кворума заседания Ревизионной комиссии;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подсчет голосов, представленных опросными листами, и подведение итогов голосования;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4) оформление протокола заседания Ревизионной комиссии.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6.13. Заседание Ревизионной комиссии правомочно (имеет кворум), если в нем участвует более половины членов Ревизионной комиссии. В случае отсутствия кворума заседание Ревизионной комиссии переносится на более поздний срок, но не более чем на 10 (десять) дней.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6.14. Голосование по вопросам повестки дня заседания Ревизионной комиссии принимается большинством голосов членов Ревизионной комиссии.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При решении вопросов на заседании Ревизионной комиссии каждый член Ревизионной комиссии обладает одним голосом.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В случае равенства голосов голос </w:t>
      </w:r>
      <w:r w:rsidR="005B278C" w:rsidRPr="00797260">
        <w:rPr>
          <w:rFonts w:ascii="Times New Roman" w:hAnsi="Times New Roman" w:cs="Times New Roman"/>
          <w:sz w:val="26"/>
          <w:szCs w:val="26"/>
        </w:rPr>
        <w:t>п</w:t>
      </w:r>
      <w:r w:rsidRPr="00797260">
        <w:rPr>
          <w:rFonts w:ascii="Times New Roman" w:hAnsi="Times New Roman" w:cs="Times New Roman"/>
          <w:sz w:val="26"/>
          <w:szCs w:val="26"/>
        </w:rPr>
        <w:t>редседателя Ревизионной комиссии является решающим.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6.15. На заседании Ревизионной комиссии </w:t>
      </w:r>
      <w:r w:rsidR="005B278C" w:rsidRPr="00797260">
        <w:rPr>
          <w:rFonts w:ascii="Times New Roman" w:hAnsi="Times New Roman" w:cs="Times New Roman"/>
          <w:sz w:val="26"/>
          <w:szCs w:val="26"/>
        </w:rPr>
        <w:t>с</w:t>
      </w:r>
      <w:r w:rsidRPr="00797260">
        <w:rPr>
          <w:rFonts w:ascii="Times New Roman" w:hAnsi="Times New Roman" w:cs="Times New Roman"/>
          <w:sz w:val="26"/>
          <w:szCs w:val="26"/>
        </w:rPr>
        <w:t xml:space="preserve">екретарем Ревизионной комиссии </w:t>
      </w:r>
      <w:r w:rsidRPr="00797260">
        <w:rPr>
          <w:rFonts w:ascii="Times New Roman" w:hAnsi="Times New Roman" w:cs="Times New Roman"/>
          <w:sz w:val="26"/>
          <w:szCs w:val="26"/>
        </w:rPr>
        <w:lastRenderedPageBreak/>
        <w:t>ведется протокол.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6.16. Протокол заседания Ревизионной комиссии должен содержать: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дату, время и место проведения заседания (подведения итогов голосования);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перечень членов Ревизионной комиссии и лиц, присутствующих на заседании (участвующих в заочном голосовании);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информацию о кворуме заседания;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4) вопросы, включенные в повестку дня заседания;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5) основные положения выступлений, докладов и отчетов по вопросам повестки дня (только для заседания в форме совместного присутствия членов Ревизионной комиссии);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6) итоги голосования;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7) решения, принятые Ревизионной комиссией.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6.17. Протокол заседания Ревизионной комиссии составляется в двух экземплярах не позднее5 (пяти) дней со дня проведения заседания (подведения итогов заочного голосования) и подписывается </w:t>
      </w:r>
      <w:r w:rsidR="00592526" w:rsidRPr="00797260">
        <w:rPr>
          <w:rFonts w:ascii="Times New Roman" w:hAnsi="Times New Roman" w:cs="Times New Roman"/>
          <w:sz w:val="26"/>
          <w:szCs w:val="26"/>
        </w:rPr>
        <w:t>П</w:t>
      </w:r>
      <w:r w:rsidRPr="00797260">
        <w:rPr>
          <w:rFonts w:ascii="Times New Roman" w:hAnsi="Times New Roman" w:cs="Times New Roman"/>
          <w:sz w:val="26"/>
          <w:szCs w:val="26"/>
        </w:rPr>
        <w:t xml:space="preserve">редседателем </w:t>
      </w:r>
      <w:r w:rsidR="00592526" w:rsidRPr="00797260">
        <w:rPr>
          <w:rFonts w:ascii="Times New Roman" w:hAnsi="Times New Roman" w:cs="Times New Roman"/>
          <w:sz w:val="26"/>
          <w:szCs w:val="26"/>
        </w:rPr>
        <w:t>Р</w:t>
      </w:r>
      <w:r w:rsidR="005B278C" w:rsidRPr="00797260">
        <w:rPr>
          <w:rFonts w:ascii="Times New Roman" w:hAnsi="Times New Roman" w:cs="Times New Roman"/>
          <w:sz w:val="26"/>
          <w:szCs w:val="26"/>
        </w:rPr>
        <w:t xml:space="preserve">евизионной комиссии </w:t>
      </w:r>
      <w:r w:rsidRPr="00797260">
        <w:rPr>
          <w:rFonts w:ascii="Times New Roman" w:hAnsi="Times New Roman" w:cs="Times New Roman"/>
          <w:sz w:val="26"/>
          <w:szCs w:val="26"/>
        </w:rPr>
        <w:t xml:space="preserve">и </w:t>
      </w:r>
      <w:r w:rsidR="005B278C" w:rsidRPr="00797260">
        <w:rPr>
          <w:rFonts w:ascii="Times New Roman" w:hAnsi="Times New Roman" w:cs="Times New Roman"/>
          <w:sz w:val="26"/>
          <w:szCs w:val="26"/>
        </w:rPr>
        <w:t>с</w:t>
      </w:r>
      <w:r w:rsidRPr="00797260">
        <w:rPr>
          <w:rFonts w:ascii="Times New Roman" w:hAnsi="Times New Roman" w:cs="Times New Roman"/>
          <w:sz w:val="26"/>
          <w:szCs w:val="26"/>
        </w:rPr>
        <w:t xml:space="preserve">екретарем </w:t>
      </w:r>
      <w:r w:rsidR="00470498" w:rsidRPr="00797260">
        <w:rPr>
          <w:rFonts w:ascii="Times New Roman" w:hAnsi="Times New Roman" w:cs="Times New Roman"/>
          <w:sz w:val="26"/>
          <w:szCs w:val="26"/>
        </w:rPr>
        <w:t>Р</w:t>
      </w:r>
      <w:r w:rsidRPr="00797260">
        <w:rPr>
          <w:rFonts w:ascii="Times New Roman" w:hAnsi="Times New Roman" w:cs="Times New Roman"/>
          <w:sz w:val="26"/>
          <w:szCs w:val="26"/>
        </w:rPr>
        <w:t>евизионной комиссии.</w:t>
      </w:r>
      <w:r w:rsidR="008D76F0" w:rsidRPr="00797260">
        <w:rPr>
          <w:rFonts w:ascii="Times New Roman" w:hAnsi="Times New Roman" w:cs="Times New Roman"/>
          <w:sz w:val="26"/>
          <w:szCs w:val="26"/>
        </w:rPr>
        <w:t xml:space="preserve"> Формы протоколов заседаний Ревизионной комиссии в очной и заочной форме приведены соответственно в </w:t>
      </w:r>
      <w:r w:rsidR="005B278C" w:rsidRPr="00797260">
        <w:rPr>
          <w:rFonts w:ascii="Times New Roman" w:hAnsi="Times New Roman" w:cs="Times New Roman"/>
          <w:sz w:val="26"/>
          <w:szCs w:val="26"/>
        </w:rPr>
        <w:t>п</w:t>
      </w:r>
      <w:r w:rsidR="008D76F0" w:rsidRPr="00797260">
        <w:rPr>
          <w:rFonts w:ascii="Times New Roman" w:hAnsi="Times New Roman" w:cs="Times New Roman"/>
          <w:sz w:val="26"/>
          <w:szCs w:val="26"/>
        </w:rPr>
        <w:t>риложени</w:t>
      </w:r>
      <w:r w:rsidR="005B278C" w:rsidRPr="00797260">
        <w:rPr>
          <w:rFonts w:ascii="Times New Roman" w:hAnsi="Times New Roman" w:cs="Times New Roman"/>
          <w:sz w:val="26"/>
          <w:szCs w:val="26"/>
        </w:rPr>
        <w:t xml:space="preserve">ях№ </w:t>
      </w:r>
      <w:r w:rsidR="00554515" w:rsidRPr="00797260">
        <w:rPr>
          <w:rFonts w:ascii="Times New Roman" w:hAnsi="Times New Roman" w:cs="Times New Roman"/>
          <w:sz w:val="26"/>
          <w:szCs w:val="26"/>
        </w:rPr>
        <w:t xml:space="preserve">3 </w:t>
      </w:r>
      <w:r w:rsidR="008D76F0" w:rsidRPr="00797260">
        <w:rPr>
          <w:rFonts w:ascii="Times New Roman" w:hAnsi="Times New Roman" w:cs="Times New Roman"/>
          <w:sz w:val="26"/>
          <w:szCs w:val="26"/>
        </w:rPr>
        <w:t xml:space="preserve">и </w:t>
      </w:r>
      <w:r w:rsidR="00554515" w:rsidRPr="00797260">
        <w:rPr>
          <w:rFonts w:ascii="Times New Roman" w:hAnsi="Times New Roman" w:cs="Times New Roman"/>
          <w:sz w:val="26"/>
          <w:szCs w:val="26"/>
        </w:rPr>
        <w:t xml:space="preserve">4 </w:t>
      </w:r>
      <w:r w:rsidR="008D76F0" w:rsidRPr="00797260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6.18. Общество обязано хранить протоколы заседаний Ревизионной комиссии и обеспечивать их представление по требованию акционеров Общества.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601"/>
      <w:bookmarkEnd w:id="8"/>
      <w:r w:rsidRPr="00797260">
        <w:rPr>
          <w:rFonts w:ascii="Times New Roman" w:hAnsi="Times New Roman" w:cs="Times New Roman"/>
          <w:sz w:val="26"/>
          <w:szCs w:val="26"/>
        </w:rPr>
        <w:t>7. ПОРЯДОК ПРОВЕДЕНИЯ РЕВИЗИОННЫХ ПРОВЕРОК</w:t>
      </w:r>
    </w:p>
    <w:p w:rsidR="00F34379" w:rsidRPr="00B51488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7.1. Плановая ревизионная проверка финансово-хозяйственной деятельности Общества проводится в соответствии с утвержденным годовым планом работы Ревизионной комиссии.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7.2. Внеплановая проверка финансово-хозяйственной деятельности Общества проводится: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на основании решения Ревизионной комиссии;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2) на основании решения </w:t>
      </w:r>
      <w:r w:rsidR="00470498" w:rsidRPr="00797260">
        <w:rPr>
          <w:rFonts w:ascii="Times New Roman" w:hAnsi="Times New Roman" w:cs="Times New Roman"/>
          <w:sz w:val="26"/>
          <w:szCs w:val="26"/>
        </w:rPr>
        <w:t>О</w:t>
      </w:r>
      <w:r w:rsidRPr="00797260">
        <w:rPr>
          <w:rFonts w:ascii="Times New Roman" w:hAnsi="Times New Roman" w:cs="Times New Roman"/>
          <w:sz w:val="26"/>
          <w:szCs w:val="26"/>
        </w:rPr>
        <w:t>бщего собрания акционеров Общества, Совета директоров Общества;</w:t>
      </w:r>
    </w:p>
    <w:p w:rsidR="00F34379" w:rsidRPr="00797260" w:rsidRDefault="00F34379" w:rsidP="00B514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по требованию акционеров (акционера) Общества, владеющих в совокупности не менее чем 10 (десятью) процентами голосующих акций Общества.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7.3. Проверка финансово-хозяйственной деятельности Общества включает в себя:</w:t>
      </w:r>
    </w:p>
    <w:p w:rsidR="00F34379" w:rsidRPr="00797260" w:rsidRDefault="00F34379" w:rsidP="00273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определение нормативной правовой базы, регулирующей проверяемый участок деятельности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сбор и анализ финансово-хозяйственных документов Общества, показателей бухгалтерской и статистической отчетности и иных документов Общества, получение письменных и устных объяснений, относящихся к проверяемому объекту;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осмотр складов, архивов и других служебных помещений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4) выявление признаков несоответствия законодательству Российской Федерации финансово-хозяйственной деятельности Общества, искажения и недостоверности отражения деятельности Общества в бухгалтерской, статистической и иной отчетности и документации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5) осуществление иных действий, обеспечивающих комплексную и объективную проверку финансово-хозяйственной деятельности Общества, в рамках полномочий Ревизионной комиссии, закрепленных настоящим Положением.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lastRenderedPageBreak/>
        <w:t>7.4. При проведении ревизионной проверки члены Ревизионной комиссии запрашивают необходимые документы и материалы у органов управления Общества, руководителей структурных подразделений Общества и других лиц, в распоряжении которых находятся необходимые документы и материалы.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Запрашиваемые документы и материалы должны быть представлены членам Ревизионной комиссии в течение 2 (двух) дней со дня получения запроса.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7.5. Член Ревизионной комиссии должен иметь доступ к книгам, учетным записям, деловой корреспонденции и иной информации, относящейся к соответствующему объекту проверки.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7.6. При проведении ревизионных проверок члены Ревизионной комиссии обязаны надлежащим образом изучить все полученные документы и материалы, относящиеся к объекту ревизионной проверки.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7.7. Должностные лица органов управления Общества, руководители структурных подразделений Общества обязаны: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создавать проверяющим условия, обеспечивающие эффективное проведение проверки, представлять членам Ревизионной комиссии всю необходимую информацию и документацию, а также давать по их запросу (устному или письменному) разъяснения и объяснения в устной и письменной форме;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оперативно устранять все выявленные Ревизионной комиссией нарушения, в том числе по ведению бухгалтерского учета и составлению бухгалтерской и иной финансовой отчетности;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не допускать каких-либо действий при проведении ревизионной проверки, направленных на ограничение круга вопросов, подлежащих выяснению при проведении ревизионной проверки.</w:t>
      </w:r>
    </w:p>
    <w:p w:rsidR="009847A8" w:rsidRPr="00797260" w:rsidRDefault="004B3C04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7.8. Требования членов Ревизионной комиссии, связанные с исполнением ими своих служебных обязанностей, являются обязательными для исполнения сотрудниками Общества.</w:t>
      </w:r>
    </w:p>
    <w:p w:rsidR="009847A8" w:rsidRPr="00797260" w:rsidRDefault="004B3C04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7.9. Генеральный директор обязан создавать нормальные условия для работы членов Ревизионной комиссии, предоставлять им доступ ко всем необходимым документам и материалам, компьютерным системам обработки данных, необходимые помещения, средства транспорта и связи, обеспечивать техническое обслуживание проверяющих и выполнение работ по делопроизводству (копирование, сканирование и т.д.). Работа </w:t>
      </w:r>
      <w:r w:rsidR="00B273B9" w:rsidRPr="00797260">
        <w:rPr>
          <w:rFonts w:ascii="Times New Roman" w:hAnsi="Times New Roman" w:cs="Times New Roman"/>
          <w:sz w:val="26"/>
          <w:szCs w:val="26"/>
        </w:rPr>
        <w:t>Р</w:t>
      </w:r>
      <w:r w:rsidRPr="00797260">
        <w:rPr>
          <w:rFonts w:ascii="Times New Roman" w:hAnsi="Times New Roman" w:cs="Times New Roman"/>
          <w:sz w:val="26"/>
          <w:szCs w:val="26"/>
        </w:rPr>
        <w:t>евизионной комиссии должна осуществляться в отдельных изолированных служебных помещениях.</w:t>
      </w:r>
    </w:p>
    <w:p w:rsidR="009847A8" w:rsidRPr="00B51488" w:rsidRDefault="004B3C04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488">
        <w:rPr>
          <w:rFonts w:ascii="Times New Roman" w:hAnsi="Times New Roman" w:cs="Times New Roman"/>
          <w:sz w:val="26"/>
          <w:szCs w:val="26"/>
        </w:rPr>
        <w:t xml:space="preserve">7.10. В случае отказа работников в допуске членов Ревизионной комиссии на проверяемый объект или </w:t>
      </w:r>
      <w:r w:rsidR="00D02ACB" w:rsidRPr="00B51488">
        <w:rPr>
          <w:rFonts w:ascii="Times New Roman" w:hAnsi="Times New Roman" w:cs="Times New Roman"/>
          <w:sz w:val="26"/>
          <w:szCs w:val="26"/>
        </w:rPr>
        <w:t xml:space="preserve">отказа </w:t>
      </w:r>
      <w:r w:rsidRPr="00B51488">
        <w:rPr>
          <w:rFonts w:ascii="Times New Roman" w:hAnsi="Times New Roman" w:cs="Times New Roman"/>
          <w:sz w:val="26"/>
          <w:szCs w:val="26"/>
        </w:rPr>
        <w:t>в представлении необходимой информации, а также в случае задержки с представлением необходимой информации член</w:t>
      </w:r>
      <w:r w:rsidR="00D02ACB" w:rsidRPr="00B51488">
        <w:rPr>
          <w:rFonts w:ascii="Times New Roman" w:hAnsi="Times New Roman" w:cs="Times New Roman"/>
          <w:sz w:val="26"/>
          <w:szCs w:val="26"/>
        </w:rPr>
        <w:t>ы</w:t>
      </w:r>
      <w:r w:rsidRPr="00B51488">
        <w:rPr>
          <w:rFonts w:ascii="Times New Roman" w:hAnsi="Times New Roman" w:cs="Times New Roman"/>
          <w:sz w:val="26"/>
          <w:szCs w:val="26"/>
        </w:rPr>
        <w:t xml:space="preserve"> Ревизионной комиссии обязан</w:t>
      </w:r>
      <w:r w:rsidR="00D02ACB" w:rsidRPr="00B51488">
        <w:rPr>
          <w:rFonts w:ascii="Times New Roman" w:hAnsi="Times New Roman" w:cs="Times New Roman"/>
          <w:sz w:val="26"/>
          <w:szCs w:val="26"/>
        </w:rPr>
        <w:t>ы</w:t>
      </w:r>
      <w:r w:rsidRPr="00B51488">
        <w:rPr>
          <w:rFonts w:ascii="Times New Roman" w:hAnsi="Times New Roman" w:cs="Times New Roman"/>
          <w:sz w:val="26"/>
          <w:szCs w:val="26"/>
        </w:rPr>
        <w:t xml:space="preserve"> незамедлительно оформить акт об отказе в допуске на объект и (или) в представлении информации с указанием даты, времени, места, данных работника, допустившего вышеуказанные действия, и иной необходимой информации </w:t>
      </w:r>
      <w:hyperlink w:anchor="Par482" w:history="1">
        <w:r w:rsidRPr="00B51488">
          <w:rPr>
            <w:rFonts w:ascii="Times New Roman" w:hAnsi="Times New Roman" w:cs="Times New Roman"/>
            <w:sz w:val="26"/>
            <w:szCs w:val="26"/>
          </w:rPr>
          <w:t>(</w:t>
        </w:r>
        <w:r w:rsidR="00D02ACB" w:rsidRPr="00B51488">
          <w:rPr>
            <w:rFonts w:ascii="Times New Roman" w:hAnsi="Times New Roman" w:cs="Times New Roman"/>
            <w:sz w:val="26"/>
            <w:szCs w:val="26"/>
          </w:rPr>
          <w:t>форма</w:t>
        </w:r>
        <w:r w:rsidR="00D92D00" w:rsidRPr="00B51488">
          <w:rPr>
            <w:rFonts w:ascii="Times New Roman" w:hAnsi="Times New Roman" w:cs="Times New Roman"/>
            <w:sz w:val="26"/>
            <w:szCs w:val="26"/>
          </w:rPr>
          <w:t xml:space="preserve">Акта об </w:t>
        </w:r>
        <w:r w:rsidR="00D02ACB" w:rsidRPr="00B51488">
          <w:rPr>
            <w:rFonts w:ascii="Times New Roman" w:hAnsi="Times New Roman" w:cs="Times New Roman"/>
            <w:sz w:val="26"/>
            <w:szCs w:val="26"/>
          </w:rPr>
          <w:t>отказ</w:t>
        </w:r>
        <w:r w:rsidR="00D92D00" w:rsidRPr="00B51488">
          <w:rPr>
            <w:rFonts w:ascii="Times New Roman" w:hAnsi="Times New Roman" w:cs="Times New Roman"/>
            <w:sz w:val="26"/>
            <w:szCs w:val="26"/>
          </w:rPr>
          <w:t>е</w:t>
        </w:r>
        <w:r w:rsidR="00D02ACB" w:rsidRPr="00B51488">
          <w:rPr>
            <w:rFonts w:ascii="Times New Roman" w:hAnsi="Times New Roman" w:cs="Times New Roman"/>
            <w:sz w:val="26"/>
            <w:szCs w:val="26"/>
          </w:rPr>
          <w:t xml:space="preserve"> приведена в </w:t>
        </w:r>
        <w:r w:rsidRPr="00B51488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D02ACB" w:rsidRPr="00B51488">
          <w:rPr>
            <w:rFonts w:ascii="Times New Roman" w:hAnsi="Times New Roman" w:cs="Times New Roman"/>
            <w:sz w:val="26"/>
            <w:szCs w:val="26"/>
          </w:rPr>
          <w:t>и№</w:t>
        </w:r>
        <w:r w:rsidR="00554515" w:rsidRPr="00B51488">
          <w:rPr>
            <w:rFonts w:ascii="Times New Roman" w:hAnsi="Times New Roman" w:cs="Times New Roman"/>
            <w:sz w:val="26"/>
            <w:szCs w:val="26"/>
          </w:rPr>
          <w:t>5</w:t>
        </w:r>
        <w:r w:rsidR="00B273B9" w:rsidRPr="00B51488">
          <w:rPr>
            <w:rFonts w:ascii="Times New Roman" w:hAnsi="Times New Roman" w:cs="Times New Roman"/>
            <w:sz w:val="26"/>
            <w:szCs w:val="26"/>
          </w:rPr>
          <w:t xml:space="preserve"> к настоящему Положению</w:t>
        </w:r>
        <w:r w:rsidRPr="00B51488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51488">
        <w:rPr>
          <w:rFonts w:ascii="Times New Roman" w:hAnsi="Times New Roman" w:cs="Times New Roman"/>
          <w:sz w:val="26"/>
          <w:szCs w:val="26"/>
        </w:rPr>
        <w:t xml:space="preserve"> и </w:t>
      </w:r>
      <w:r w:rsidR="00D02ACB" w:rsidRPr="00B51488">
        <w:rPr>
          <w:rFonts w:ascii="Times New Roman" w:hAnsi="Times New Roman" w:cs="Times New Roman"/>
          <w:sz w:val="26"/>
          <w:szCs w:val="26"/>
        </w:rPr>
        <w:t xml:space="preserve">в течение суток </w:t>
      </w:r>
      <w:r w:rsidRPr="00B51488">
        <w:rPr>
          <w:rFonts w:ascii="Times New Roman" w:hAnsi="Times New Roman" w:cs="Times New Roman"/>
          <w:sz w:val="26"/>
          <w:szCs w:val="26"/>
        </w:rPr>
        <w:t xml:space="preserve">направить его </w:t>
      </w:r>
      <w:r w:rsidR="00B273B9" w:rsidRPr="00B51488">
        <w:rPr>
          <w:rFonts w:ascii="Times New Roman" w:hAnsi="Times New Roman" w:cs="Times New Roman"/>
          <w:sz w:val="26"/>
          <w:szCs w:val="26"/>
        </w:rPr>
        <w:t>г</w:t>
      </w:r>
      <w:r w:rsidRPr="00B51488">
        <w:rPr>
          <w:rFonts w:ascii="Times New Roman" w:hAnsi="Times New Roman" w:cs="Times New Roman"/>
          <w:sz w:val="26"/>
          <w:szCs w:val="26"/>
        </w:rPr>
        <w:t>енеральному директору Общества</w:t>
      </w:r>
      <w:r w:rsidR="00D02ACB" w:rsidRPr="00B51488">
        <w:rPr>
          <w:rFonts w:ascii="Times New Roman" w:hAnsi="Times New Roman" w:cs="Times New Roman"/>
          <w:sz w:val="26"/>
          <w:szCs w:val="26"/>
        </w:rPr>
        <w:t xml:space="preserve"> и копию </w:t>
      </w:r>
      <w:r w:rsidR="00B273B9" w:rsidRPr="00B51488">
        <w:rPr>
          <w:rFonts w:ascii="Times New Roman" w:hAnsi="Times New Roman" w:cs="Times New Roman"/>
          <w:sz w:val="26"/>
          <w:szCs w:val="26"/>
        </w:rPr>
        <w:t>п</w:t>
      </w:r>
      <w:r w:rsidR="00D02ACB" w:rsidRPr="00B51488">
        <w:rPr>
          <w:rFonts w:ascii="Times New Roman" w:hAnsi="Times New Roman" w:cs="Times New Roman"/>
          <w:sz w:val="26"/>
          <w:szCs w:val="26"/>
        </w:rPr>
        <w:t>редседателю Совета директоров Общества</w:t>
      </w:r>
      <w:r w:rsidRPr="00B51488">
        <w:rPr>
          <w:rFonts w:ascii="Times New Roman" w:hAnsi="Times New Roman" w:cs="Times New Roman"/>
          <w:sz w:val="26"/>
          <w:szCs w:val="26"/>
        </w:rPr>
        <w:t>.</w:t>
      </w:r>
      <w:r w:rsidR="00D92D00" w:rsidRPr="00B51488">
        <w:rPr>
          <w:rFonts w:ascii="Times New Roman" w:hAnsi="Times New Roman" w:cs="Times New Roman"/>
          <w:sz w:val="26"/>
          <w:szCs w:val="26"/>
        </w:rPr>
        <w:t xml:space="preserve"> В случае составления Акта об отказе акт является неотъемлемой частью Заключения Ревизионной комиссии.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624"/>
      <w:bookmarkEnd w:id="9"/>
      <w:r w:rsidRPr="00797260">
        <w:rPr>
          <w:rFonts w:ascii="Times New Roman" w:hAnsi="Times New Roman" w:cs="Times New Roman"/>
          <w:sz w:val="26"/>
          <w:szCs w:val="26"/>
        </w:rPr>
        <w:t>8. ЗАКЛЮЧЕНИЕ РЕВИЗИОННОЙ КОМИССИИ</w:t>
      </w:r>
    </w:p>
    <w:p w:rsidR="00F34379" w:rsidRPr="00B51488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8.1. По итогам ревизионной проверки финансово-хозяйственной деятельности </w:t>
      </w:r>
      <w:r w:rsidRPr="00797260">
        <w:rPr>
          <w:rFonts w:ascii="Times New Roman" w:hAnsi="Times New Roman" w:cs="Times New Roman"/>
          <w:sz w:val="26"/>
          <w:szCs w:val="26"/>
        </w:rPr>
        <w:lastRenderedPageBreak/>
        <w:t>Общества Ревизионная комиссия составляет заключение.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8.2. Заключение Ревизионной комиссии должно состоять из трех частей: вводной, аналитической и итоговой.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8.3. Вводная часть заключения Ревизионной комиссии должна включать: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1) название документа в целом </w:t>
      </w:r>
      <w:r w:rsidR="00B273B9" w:rsidRPr="00797260">
        <w:rPr>
          <w:rFonts w:ascii="Times New Roman" w:hAnsi="Times New Roman" w:cs="Times New Roman"/>
          <w:sz w:val="26"/>
          <w:szCs w:val="26"/>
        </w:rPr>
        <w:t>–</w:t>
      </w:r>
      <w:r w:rsidR="00B25476">
        <w:rPr>
          <w:rFonts w:ascii="Times New Roman" w:hAnsi="Times New Roman" w:cs="Times New Roman"/>
          <w:sz w:val="26"/>
          <w:szCs w:val="26"/>
        </w:rPr>
        <w:t xml:space="preserve"> </w:t>
      </w:r>
      <w:r w:rsidR="00B273B9" w:rsidRPr="00797260">
        <w:rPr>
          <w:rFonts w:ascii="Times New Roman" w:hAnsi="Times New Roman" w:cs="Times New Roman"/>
          <w:sz w:val="26"/>
          <w:szCs w:val="26"/>
        </w:rPr>
        <w:t>«</w:t>
      </w:r>
      <w:r w:rsidRPr="00797260">
        <w:rPr>
          <w:rFonts w:ascii="Times New Roman" w:hAnsi="Times New Roman" w:cs="Times New Roman"/>
          <w:sz w:val="26"/>
          <w:szCs w:val="26"/>
        </w:rPr>
        <w:t xml:space="preserve">Заключение Ревизионной комиссии </w:t>
      </w:r>
      <w:r w:rsidR="00655EE8">
        <w:rPr>
          <w:rFonts w:ascii="Times New Roman" w:hAnsi="Times New Roman" w:cs="Times New Roman"/>
          <w:sz w:val="26"/>
          <w:szCs w:val="26"/>
        </w:rPr>
        <w:t>__________________________</w:t>
      </w:r>
      <w:r w:rsidRPr="00797260">
        <w:rPr>
          <w:rFonts w:ascii="Times New Roman" w:hAnsi="Times New Roman" w:cs="Times New Roman"/>
          <w:sz w:val="26"/>
          <w:szCs w:val="26"/>
        </w:rPr>
        <w:t>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дату и место составления заключения;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3) дату (период) и место проведения ревизионной проверки;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4) основание ревизионной проверки (решение Ревизионной комиссии, </w:t>
      </w:r>
      <w:r w:rsidR="00470498" w:rsidRPr="00797260">
        <w:rPr>
          <w:rFonts w:ascii="Times New Roman" w:hAnsi="Times New Roman" w:cs="Times New Roman"/>
          <w:sz w:val="26"/>
          <w:szCs w:val="26"/>
        </w:rPr>
        <w:t>О</w:t>
      </w:r>
      <w:r w:rsidRPr="00797260">
        <w:rPr>
          <w:rFonts w:ascii="Times New Roman" w:hAnsi="Times New Roman" w:cs="Times New Roman"/>
          <w:sz w:val="26"/>
          <w:szCs w:val="26"/>
        </w:rPr>
        <w:t>бщего собрания акционеров, Совета директоров, акционеров (акционера) Общества);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5) цель ревизионной проверки (определение законности деятельности Общества, установление достоверности бухгалтерской и иной документации, ее соответствия законодательству Российской Федерации, др.);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6) объект ревизионной проверки (определенная деятельность Общества, финансово-хозяйственная документация, включая бухгалтерскую и статистическую отчетность, др.);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7) перечень нормативн</w:t>
      </w:r>
      <w:r w:rsidR="00B273B9" w:rsidRPr="00797260">
        <w:rPr>
          <w:rFonts w:ascii="Times New Roman" w:hAnsi="Times New Roman" w:cs="Times New Roman"/>
          <w:sz w:val="26"/>
          <w:szCs w:val="26"/>
        </w:rPr>
        <w:t xml:space="preserve">ых </w:t>
      </w:r>
      <w:r w:rsidRPr="00797260">
        <w:rPr>
          <w:rFonts w:ascii="Times New Roman" w:hAnsi="Times New Roman" w:cs="Times New Roman"/>
          <w:sz w:val="26"/>
          <w:szCs w:val="26"/>
        </w:rPr>
        <w:t>правовых и иных документов, регулирующих деятельность Общества, которые были использованы при проведении ревизионной проверки.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8.4. Аналитическая часть должна содержать объективную оценку состояния проверяемого объекта и включать в себя: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общие результаты ревизионной проверки документации бухгалтерского учета и отчетности и иной документации о финансово-хозяйственной деятельности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общие результаты ревизионной проверки соблюдения требований законодательства Российской Федерации при совершении финансово-хозяйственных операций.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8.5. Итоговая часть заключения Ревизионной комиссии представляет собой аргументированные выводы Ревизионной комиссии и должна содержать: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1) подтверждение достоверности данных, содержащихся в отчетах и иных финансовых документах Общества;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2) информацию о фактах нарушения установленного законодательством Российской Федерации порядка ведения бухгалтерского учета и представления финансовой отчетности, а также законодательства Российской Федерации при осуществлении финансово-хозяйственной деятельности;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3) рекомендации и предложения по устранению причин и последствий нарушений законодательства Российской Федерации, </w:t>
      </w:r>
      <w:r w:rsidR="00B273B9" w:rsidRPr="00797260">
        <w:rPr>
          <w:rFonts w:ascii="Times New Roman" w:hAnsi="Times New Roman" w:cs="Times New Roman"/>
          <w:sz w:val="26"/>
          <w:szCs w:val="26"/>
        </w:rPr>
        <w:t>У</w:t>
      </w:r>
      <w:r w:rsidRPr="00797260">
        <w:rPr>
          <w:rFonts w:ascii="Times New Roman" w:hAnsi="Times New Roman" w:cs="Times New Roman"/>
          <w:sz w:val="26"/>
          <w:szCs w:val="26"/>
        </w:rPr>
        <w:t>става и внутренних документов Общества.</w:t>
      </w:r>
    </w:p>
    <w:p w:rsidR="00D92D00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8.6. Заключение Ревизионной комиссии составляется в 3 (трех) экземплярах не позднее 10 (десяти) дней с момента проведения проверки и подписывается всеми членами Ревизионной комиссии на заседании Ревизионной комиссии по итогам ревизионной проверки.</w:t>
      </w:r>
    </w:p>
    <w:p w:rsidR="00F34379" w:rsidRPr="00797260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 xml:space="preserve">Один экземпляр заключения остается в делах Ревизионной комиссии, другие 2 (два) экземпляра направляются </w:t>
      </w:r>
      <w:r w:rsidR="00B273B9" w:rsidRPr="00797260">
        <w:rPr>
          <w:rFonts w:ascii="Times New Roman" w:hAnsi="Times New Roman" w:cs="Times New Roman"/>
          <w:sz w:val="26"/>
          <w:szCs w:val="26"/>
        </w:rPr>
        <w:t>п</w:t>
      </w:r>
      <w:r w:rsidR="00D92D00" w:rsidRPr="00797260">
        <w:rPr>
          <w:rFonts w:ascii="Times New Roman" w:hAnsi="Times New Roman" w:cs="Times New Roman"/>
          <w:sz w:val="26"/>
          <w:szCs w:val="26"/>
        </w:rPr>
        <w:t>редседателю</w:t>
      </w:r>
      <w:r w:rsidRPr="00797260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92D00" w:rsidRPr="00797260">
        <w:rPr>
          <w:rFonts w:ascii="Times New Roman" w:hAnsi="Times New Roman" w:cs="Times New Roman"/>
          <w:sz w:val="26"/>
          <w:szCs w:val="26"/>
        </w:rPr>
        <w:t>а</w:t>
      </w:r>
      <w:r w:rsidRPr="00797260">
        <w:rPr>
          <w:rFonts w:ascii="Times New Roman" w:hAnsi="Times New Roman" w:cs="Times New Roman"/>
          <w:sz w:val="26"/>
          <w:szCs w:val="26"/>
        </w:rPr>
        <w:t xml:space="preserve"> директоров Общества и единоличному исполнительному органу Общества.</w:t>
      </w:r>
    </w:p>
    <w:p w:rsidR="00F34379" w:rsidRDefault="00F34379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260">
        <w:rPr>
          <w:rFonts w:ascii="Times New Roman" w:hAnsi="Times New Roman" w:cs="Times New Roman"/>
          <w:sz w:val="26"/>
          <w:szCs w:val="26"/>
        </w:rPr>
        <w:t>8.7. Общество обязано бессрочно хранить заключения Ревизионной комиссии и обеспечивать доступ к ним по требованию акционеров Общества.</w:t>
      </w:r>
    </w:p>
    <w:p w:rsidR="0030028F" w:rsidRDefault="0030028F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Default="0030028F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Default="0030028F" w:rsidP="0027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0028F" w:rsidTr="0030028F">
        <w:tc>
          <w:tcPr>
            <w:tcW w:w="3509" w:type="dxa"/>
          </w:tcPr>
          <w:p w:rsidR="0030028F" w:rsidRPr="0030028F" w:rsidRDefault="0030028F" w:rsidP="003002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0028F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B50B5B" w:rsidRDefault="0030028F" w:rsidP="00B50B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0028F">
              <w:rPr>
                <w:rFonts w:ascii="Times New Roman" w:hAnsi="Times New Roman" w:cs="Times New Roman"/>
                <w:sz w:val="26"/>
                <w:szCs w:val="26"/>
              </w:rPr>
              <w:t>к Положению о Ревизионной комиссии</w:t>
            </w:r>
          </w:p>
          <w:p w:rsidR="0030028F" w:rsidRDefault="0030028F" w:rsidP="00B50B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028F" w:rsidRDefault="0030028F" w:rsidP="0030028F">
      <w:pPr>
        <w:pStyle w:val="ConsPlusNormal"/>
        <w:jc w:val="right"/>
      </w:pPr>
    </w:p>
    <w:tbl>
      <w:tblPr>
        <w:tblStyle w:val="ac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0028F" w:rsidTr="0030028F">
        <w:tc>
          <w:tcPr>
            <w:tcW w:w="3367" w:type="dxa"/>
          </w:tcPr>
          <w:p w:rsidR="0030028F" w:rsidRDefault="0030028F" w:rsidP="00300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28F">
              <w:rPr>
                <w:rFonts w:ascii="Times New Roman" w:hAnsi="Times New Roman" w:cs="Times New Roman"/>
                <w:sz w:val="26"/>
                <w:szCs w:val="26"/>
              </w:rPr>
              <w:t xml:space="preserve">Форма уведомления </w:t>
            </w:r>
          </w:p>
          <w:p w:rsidR="0030028F" w:rsidRDefault="0030028F" w:rsidP="00300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28F">
              <w:rPr>
                <w:rFonts w:ascii="Times New Roman" w:hAnsi="Times New Roman" w:cs="Times New Roman"/>
                <w:sz w:val="26"/>
                <w:szCs w:val="26"/>
              </w:rPr>
              <w:t>о проведениизаседания Ревизионной комиссии в очной форме</w:t>
            </w:r>
          </w:p>
        </w:tc>
      </w:tr>
    </w:tbl>
    <w:p w:rsidR="0030028F" w:rsidRDefault="0030028F" w:rsidP="0030028F">
      <w:pPr>
        <w:pStyle w:val="ConsPlusNormal"/>
        <w:jc w:val="right"/>
      </w:pPr>
    </w:p>
    <w:p w:rsidR="0030028F" w:rsidRDefault="0030028F" w:rsidP="0030028F">
      <w:pPr>
        <w:pStyle w:val="ConsPlusNormal"/>
        <w:ind w:firstLine="540"/>
        <w:jc w:val="both"/>
      </w:pPr>
      <w:r>
        <w:t>"____" __________ 20_____ г.</w:t>
      </w:r>
    </w:p>
    <w:p w:rsidR="0030028F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Членам Ревизионной комиссии</w:t>
      </w:r>
    </w:p>
    <w:p w:rsidR="00655EE8" w:rsidRPr="009B6E28" w:rsidRDefault="00655EE8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Ф.И.О.</w:t>
      </w:r>
    </w:p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Ф.И.О.</w:t>
      </w:r>
    </w:p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Ф.И.О.</w:t>
      </w:r>
    </w:p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Ф.И.О.</w:t>
      </w: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9B6E28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заседания Ревизионной комиссии </w:t>
      </w:r>
    </w:p>
    <w:p w:rsidR="0030028F" w:rsidRPr="009B6E28" w:rsidRDefault="00655EE8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</w:t>
      </w: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>в очной форме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Уважаемые члены Ревизионной комиссии!</w:t>
      </w: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E53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Уведомляю Вас о проведении за</w:t>
      </w:r>
      <w:r w:rsidR="009B6E28">
        <w:rPr>
          <w:rFonts w:ascii="Times New Roman" w:hAnsi="Times New Roman" w:cs="Times New Roman"/>
          <w:sz w:val="26"/>
          <w:szCs w:val="26"/>
        </w:rPr>
        <w:t xml:space="preserve">седания Ревизионной комиссии </w:t>
      </w:r>
      <w:r w:rsidR="00655EE8">
        <w:rPr>
          <w:rFonts w:ascii="Times New Roman" w:hAnsi="Times New Roman" w:cs="Times New Roman"/>
          <w:sz w:val="26"/>
          <w:szCs w:val="26"/>
        </w:rPr>
        <w:t>_______________</w:t>
      </w:r>
      <w:r w:rsidRPr="009B6E28">
        <w:rPr>
          <w:rFonts w:ascii="Times New Roman" w:hAnsi="Times New Roman" w:cs="Times New Roman"/>
          <w:sz w:val="26"/>
          <w:szCs w:val="26"/>
        </w:rPr>
        <w:t xml:space="preserve"> в очной форме.</w:t>
      </w:r>
    </w:p>
    <w:p w:rsidR="0030028F" w:rsidRDefault="0030028F" w:rsidP="003002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ИЛИ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 xml:space="preserve">В связи с поступившим в Общество требованием _______ (прилагается) о проведении проверки Ревизионной комиссии уведомляю Вас о проведении заседания Ревизионной комиссии </w:t>
      </w:r>
      <w:r w:rsidR="00655EE8">
        <w:rPr>
          <w:rFonts w:ascii="Times New Roman" w:hAnsi="Times New Roman" w:cs="Times New Roman"/>
          <w:sz w:val="26"/>
          <w:szCs w:val="26"/>
        </w:rPr>
        <w:t>_______________________</w:t>
      </w:r>
      <w:r w:rsidRPr="009B6E28">
        <w:rPr>
          <w:rFonts w:ascii="Times New Roman" w:hAnsi="Times New Roman" w:cs="Times New Roman"/>
          <w:sz w:val="26"/>
          <w:szCs w:val="26"/>
        </w:rPr>
        <w:t>.</w:t>
      </w:r>
    </w:p>
    <w:p w:rsidR="0030028F" w:rsidRPr="00E53CE9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1. Формулировка вопроса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2. Формулировка вопроса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3. ...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Заседание состоится в ____ часов "____</w:t>
      </w:r>
      <w:r w:rsidR="00E53CE9">
        <w:rPr>
          <w:rFonts w:ascii="Times New Roman" w:hAnsi="Times New Roman" w:cs="Times New Roman"/>
          <w:sz w:val="26"/>
          <w:szCs w:val="26"/>
        </w:rPr>
        <w:t>" __________ 20___ г. по адресу</w:t>
      </w:r>
      <w:r w:rsidRPr="009B6E28">
        <w:rPr>
          <w:rFonts w:ascii="Times New Roman" w:hAnsi="Times New Roman" w:cs="Times New Roman"/>
          <w:sz w:val="26"/>
          <w:szCs w:val="26"/>
        </w:rPr>
        <w:t>: г. _______________, ул. ______________, д. ___,  каб. _____.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Приложения: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1. Информационная справка на __ л.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2. ...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3. ...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CE9" w:rsidRPr="009B6E28" w:rsidRDefault="00E53CE9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 xml:space="preserve"> Председатель Ревизионной комиссии                                     Ф.И.О.</w:t>
      </w:r>
    </w:p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0028F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7AF5" w:rsidRPr="009B6E28" w:rsidRDefault="00E37AF5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47174" w:rsidTr="00347174">
        <w:tc>
          <w:tcPr>
            <w:tcW w:w="3509" w:type="dxa"/>
          </w:tcPr>
          <w:p w:rsidR="00347174" w:rsidRPr="009B6E28" w:rsidRDefault="00347174" w:rsidP="0034717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ar2942"/>
            <w:bookmarkEnd w:id="10"/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347174" w:rsidRPr="009B6E28" w:rsidRDefault="00347174" w:rsidP="00347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к Положению о Ревизионной комиссии</w:t>
            </w:r>
          </w:p>
          <w:p w:rsidR="00347174" w:rsidRDefault="00347174" w:rsidP="0034717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7174" w:rsidRDefault="00347174" w:rsidP="0030028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47174" w:rsidTr="00347174">
        <w:tc>
          <w:tcPr>
            <w:tcW w:w="3509" w:type="dxa"/>
          </w:tcPr>
          <w:p w:rsidR="00347174" w:rsidRPr="009B6E28" w:rsidRDefault="00347174" w:rsidP="00347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Форма уведомления о проведении заседания</w:t>
            </w:r>
          </w:p>
          <w:p w:rsidR="00347174" w:rsidRPr="009B6E28" w:rsidRDefault="00347174" w:rsidP="00347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Ревизионной комиссии в форме заочного голосования</w:t>
            </w:r>
          </w:p>
          <w:p w:rsidR="00347174" w:rsidRDefault="00347174" w:rsidP="0030028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"____" __________ 20_____ г.</w:t>
      </w:r>
    </w:p>
    <w:p w:rsidR="0030028F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Членам Ревизионной комиссии</w:t>
      </w:r>
    </w:p>
    <w:p w:rsidR="00655EE8" w:rsidRPr="009B6E28" w:rsidRDefault="00655EE8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Ф.И.О.</w:t>
      </w:r>
    </w:p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Ф.И.О.</w:t>
      </w:r>
    </w:p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Ф.И.О.</w:t>
      </w:r>
    </w:p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Ф.И.О.</w:t>
      </w:r>
    </w:p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E37AF5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>о проведении заседания Ревиз</w:t>
      </w:r>
      <w:r w:rsidR="00347174">
        <w:rPr>
          <w:rFonts w:ascii="Times New Roman" w:hAnsi="Times New Roman" w:cs="Times New Roman"/>
          <w:b/>
          <w:bCs/>
          <w:sz w:val="26"/>
          <w:szCs w:val="26"/>
        </w:rPr>
        <w:t>ионной комиссии</w:t>
      </w:r>
    </w:p>
    <w:p w:rsidR="0030028F" w:rsidRPr="009B6E28" w:rsidRDefault="00655EE8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</w:t>
      </w: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>в форме заочного голосования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Уважаемые члены Ревизионной комиссии!</w:t>
      </w: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Уведомляю Вас о проведении за</w:t>
      </w:r>
      <w:r w:rsidR="00347174">
        <w:rPr>
          <w:rFonts w:ascii="Times New Roman" w:hAnsi="Times New Roman" w:cs="Times New Roman"/>
          <w:sz w:val="26"/>
          <w:szCs w:val="26"/>
        </w:rPr>
        <w:t xml:space="preserve">седания Ревизионной комиссии </w:t>
      </w:r>
      <w:r w:rsidR="00655EE8">
        <w:rPr>
          <w:rFonts w:ascii="Times New Roman" w:hAnsi="Times New Roman" w:cs="Times New Roman"/>
          <w:sz w:val="26"/>
          <w:szCs w:val="26"/>
        </w:rPr>
        <w:t>____________________</w:t>
      </w:r>
      <w:r w:rsidRPr="009B6E28">
        <w:rPr>
          <w:rFonts w:ascii="Times New Roman" w:hAnsi="Times New Roman" w:cs="Times New Roman"/>
          <w:sz w:val="26"/>
          <w:szCs w:val="26"/>
        </w:rPr>
        <w:t>в форме заочного голосования.</w:t>
      </w: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ИЛИ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В связи с поступившим в Общество требованием (прилагается) о проведении проверки Ревизионной комиссии уведомляю Вас о проведении заседания Реви</w:t>
      </w:r>
      <w:r w:rsidR="00347174">
        <w:rPr>
          <w:rFonts w:ascii="Times New Roman" w:hAnsi="Times New Roman" w:cs="Times New Roman"/>
          <w:sz w:val="26"/>
          <w:szCs w:val="26"/>
        </w:rPr>
        <w:t xml:space="preserve">зионной комиссии </w:t>
      </w:r>
      <w:r w:rsidR="00655EE8">
        <w:rPr>
          <w:rFonts w:ascii="Times New Roman" w:hAnsi="Times New Roman" w:cs="Times New Roman"/>
          <w:sz w:val="26"/>
          <w:szCs w:val="26"/>
        </w:rPr>
        <w:t>________________________</w:t>
      </w:r>
      <w:r w:rsidRPr="009B6E28">
        <w:rPr>
          <w:rFonts w:ascii="Times New Roman" w:hAnsi="Times New Roman" w:cs="Times New Roman"/>
          <w:sz w:val="26"/>
          <w:szCs w:val="26"/>
        </w:rPr>
        <w:t xml:space="preserve"> в форме заочного голосования.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ПОВЕСТКА ДНЯ ЗАСЕДАНИЯ: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1) определение объекта ревизионной проверки;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2) порядок, сроки и объем проведения ревизионной проверки;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5) назначение даты проведения заседания Ревизионной комиссии по подведению итогов ревизионной проверки;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6) определение члена Ревизионной комиссии, ответственного за подготовку проекта заключения Ревизионной комиссии к заседанию Ревизионной комиссии по подведению итогов ревизионной проверки.</w:t>
      </w:r>
    </w:p>
    <w:p w:rsidR="0030028F" w:rsidRPr="00347174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lastRenderedPageBreak/>
        <w:t>Прошу Вас направить подписанные опросные листы в срок до ___ ч. ___ м. (время московское) "___" _______ 20___ г. по адресу: индекс, г. ___, ул. __________, д. ___, стр. ____ (_______). Копии опросных листов Вы можете направить электронной почтой по адресу: __________________.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Материалы по вопросам повестки дня заседания будут направлены Вам по электронной почте (предоставлены на электронном носителе и т. д.) в срок до "___" ____________ 20___ г.</w:t>
      </w:r>
    </w:p>
    <w:p w:rsidR="0030028F" w:rsidRPr="00347174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Приложения: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1. Опросные листы членов Ревизионной комиссии на __ л.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2. Требование о проведении проверки Ревизионной комиссии на __ л (при наличии).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3. ...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 xml:space="preserve"> Председатель Ревизионной комиссии                                     Ф.И.О.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Pr="009B6E28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347174" w:rsidTr="00347174">
        <w:tc>
          <w:tcPr>
            <w:tcW w:w="3651" w:type="dxa"/>
          </w:tcPr>
          <w:p w:rsidR="00347174" w:rsidRPr="009B6E28" w:rsidRDefault="00347174" w:rsidP="0034717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ar2992"/>
            <w:bookmarkEnd w:id="11"/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ED6C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347174" w:rsidRPr="009B6E28" w:rsidRDefault="00347174" w:rsidP="00347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к Положению о Ревизионной комиссии</w:t>
            </w:r>
          </w:p>
          <w:p w:rsidR="00347174" w:rsidRDefault="00347174" w:rsidP="0034717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7174" w:rsidRDefault="00347174" w:rsidP="0030028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47174" w:rsidTr="00347174">
        <w:tc>
          <w:tcPr>
            <w:tcW w:w="3367" w:type="dxa"/>
          </w:tcPr>
          <w:p w:rsidR="00347174" w:rsidRPr="009B6E28" w:rsidRDefault="00347174" w:rsidP="00347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Форма протокола заседания Ревизионной комиссии,</w:t>
            </w:r>
          </w:p>
          <w:p w:rsidR="00347174" w:rsidRPr="009B6E28" w:rsidRDefault="00347174" w:rsidP="00347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проводимого в очной форме</w:t>
            </w:r>
          </w:p>
          <w:p w:rsidR="00347174" w:rsidRDefault="00347174" w:rsidP="0030028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28F" w:rsidRPr="009B6E28" w:rsidRDefault="0030028F" w:rsidP="003002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>ПРОТОКОЛ N __</w:t>
      </w: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>заседания Ревизионной комиссии</w:t>
      </w:r>
    </w:p>
    <w:p w:rsidR="0030028F" w:rsidRPr="009B6E28" w:rsidRDefault="00655EE8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</w:t>
      </w: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9"/>
        <w:gridCol w:w="1755"/>
        <w:gridCol w:w="819"/>
        <w:gridCol w:w="2925"/>
      </w:tblGrid>
      <w:tr w:rsidR="0030028F" w:rsidRPr="009B6E28" w:rsidTr="009B6E28">
        <w:trPr>
          <w:gridAfter w:val="1"/>
          <w:wAfter w:w="2925" w:type="dxa"/>
          <w:tblCellSpacing w:w="5" w:type="nil"/>
        </w:trPr>
        <w:tc>
          <w:tcPr>
            <w:tcW w:w="6903" w:type="dxa"/>
            <w:gridSpan w:val="3"/>
            <w:tcBorders>
              <w:bottom w:val="single" w:sz="8" w:space="0" w:color="auto"/>
            </w:tcBorders>
          </w:tcPr>
          <w:p w:rsidR="0030028F" w:rsidRPr="009B6E28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Дата проведения заседания: </w:t>
            </w:r>
            <w:r w:rsidR="0030028F" w:rsidRPr="009B6E28">
              <w:rPr>
                <w:rFonts w:ascii="Times New Roman" w:hAnsi="Times New Roman" w:cs="Times New Roman"/>
                <w:sz w:val="26"/>
                <w:szCs w:val="26"/>
              </w:rPr>
              <w:t>"_____" ________ 20_____ г.</w:t>
            </w:r>
          </w:p>
        </w:tc>
      </w:tr>
      <w:tr w:rsidR="0030028F" w:rsidRPr="009B6E28" w:rsidTr="009B6E28">
        <w:trPr>
          <w:gridAfter w:val="3"/>
          <w:wAfter w:w="5499" w:type="dxa"/>
          <w:tblCellSpacing w:w="5" w:type="nil"/>
        </w:trPr>
        <w:tc>
          <w:tcPr>
            <w:tcW w:w="4329" w:type="dxa"/>
            <w:tcBorders>
              <w:bottom w:val="single" w:sz="8" w:space="0" w:color="auto"/>
            </w:tcBorders>
          </w:tcPr>
          <w:p w:rsidR="0030028F" w:rsidRPr="009B6E28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Форма проведения заседания: </w:t>
            </w:r>
            <w:r w:rsidR="0030028F" w:rsidRPr="009B6E2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  <w:tr w:rsidR="0030028F" w:rsidRPr="009B6E28" w:rsidTr="009B6E28">
        <w:trPr>
          <w:tblCellSpacing w:w="5" w:type="nil"/>
        </w:trPr>
        <w:tc>
          <w:tcPr>
            <w:tcW w:w="9828" w:type="dxa"/>
            <w:gridSpan w:val="4"/>
            <w:tcBorders>
              <w:bottom w:val="single" w:sz="8" w:space="0" w:color="auto"/>
            </w:tcBorders>
          </w:tcPr>
          <w:p w:rsidR="0030028F" w:rsidRPr="009B6E28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 проведения заседания: </w:t>
            </w:r>
            <w:r w:rsidR="0030028F" w:rsidRPr="009B6E28">
              <w:rPr>
                <w:rFonts w:ascii="Times New Roman" w:hAnsi="Times New Roman" w:cs="Times New Roman"/>
                <w:sz w:val="26"/>
                <w:szCs w:val="26"/>
              </w:rPr>
              <w:t>г. ______, ул._______, д. ___, стр. ____, каб. _____</w:t>
            </w:r>
          </w:p>
        </w:tc>
      </w:tr>
      <w:tr w:rsidR="0030028F" w:rsidRPr="009B6E28" w:rsidTr="009B6E28">
        <w:trPr>
          <w:gridAfter w:val="2"/>
          <w:wAfter w:w="3744" w:type="dxa"/>
          <w:tblCellSpacing w:w="5" w:type="nil"/>
        </w:trPr>
        <w:tc>
          <w:tcPr>
            <w:tcW w:w="6084" w:type="dxa"/>
            <w:gridSpan w:val="2"/>
            <w:tcBorders>
              <w:bottom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Время н</w:t>
            </w:r>
            <w:r w:rsidR="00347174">
              <w:rPr>
                <w:rFonts w:ascii="Times New Roman" w:hAnsi="Times New Roman" w:cs="Times New Roman"/>
                <w:sz w:val="26"/>
                <w:szCs w:val="26"/>
              </w:rPr>
              <w:t xml:space="preserve">ачала заседания: </w:t>
            </w: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___ часов ____ минут</w:t>
            </w:r>
          </w:p>
        </w:tc>
      </w:tr>
      <w:tr w:rsidR="0030028F" w:rsidRPr="009B6E28" w:rsidTr="009B6E28">
        <w:trPr>
          <w:gridAfter w:val="2"/>
          <w:wAfter w:w="3744" w:type="dxa"/>
          <w:tblCellSpacing w:w="5" w:type="nil"/>
        </w:trPr>
        <w:tc>
          <w:tcPr>
            <w:tcW w:w="6084" w:type="dxa"/>
            <w:gridSpan w:val="2"/>
          </w:tcPr>
          <w:p w:rsidR="0030028F" w:rsidRPr="009B6E28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Время начала заседания: </w:t>
            </w:r>
            <w:r w:rsidR="0030028F" w:rsidRPr="009B6E28">
              <w:rPr>
                <w:rFonts w:ascii="Times New Roman" w:hAnsi="Times New Roman" w:cs="Times New Roman"/>
                <w:sz w:val="26"/>
                <w:szCs w:val="26"/>
              </w:rPr>
              <w:t>___ часов ____ минут</w:t>
            </w:r>
          </w:p>
        </w:tc>
      </w:tr>
    </w:tbl>
    <w:p w:rsidR="0030028F" w:rsidRPr="00347174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На заседании присутствуют следующие члены Ревизионной комиссии: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1. Ф.И.О. - Председатель Ревизионной комиссии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2. Ф.И.О.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3. ...</w:t>
      </w:r>
    </w:p>
    <w:p w:rsidR="0030028F" w:rsidRPr="00347174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Общее количество членов Ревизионной комиссии составляет __ (______) человек. В заседании приняли участие ___ (_______) членов Ревизионной комиссии.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Получены письменные мнения (при наличии) от следующих членов Ревизионной комиссии: Ф.И.О.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Кворум на заседании Ревизионной комиссии имеется.</w:t>
      </w:r>
    </w:p>
    <w:p w:rsidR="0030028F" w:rsidRPr="00347174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На заседание Ревизионной комиссии приглашены следующие лица: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1. Ф.И.О - должность, организация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2. ...</w:t>
      </w:r>
    </w:p>
    <w:p w:rsidR="0030028F" w:rsidRPr="00347174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ПОВЕСТКА ДНЯ ЗАСЕДАНИЯ: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1) определение объекта ревизионной проверки;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2) порядок, сроки и объем проведения ревизионной проверки;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lastRenderedPageBreak/>
        <w:t>5) назначение даты проведения заседания Ревизионной комиссии по подведению итогов ревизионной проверки;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6) определение члена Ревизионной комиссии, ответственного за подготовку проекта заключения Ревизионной комиссии к заседанию Ревизионной комиссии по подведению итогов ревизионной проверки.</w:t>
      </w:r>
    </w:p>
    <w:p w:rsidR="0030028F" w:rsidRPr="00347174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ПО ПЕРВОМУ ВОПРОСУ ПОВЕСТКИ ДНЯ: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Формулировка первого вопроса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Слушали Ф.И.О.: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:rsidR="0030028F" w:rsidRPr="00347174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Решение по вопросу повестки дня, поставленное на голосование: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Формулировка решения по первому вопросу повестки дня.</w:t>
      </w:r>
    </w:p>
    <w:p w:rsidR="0030028F" w:rsidRPr="00347174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Итоги голосования: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744"/>
        <w:gridCol w:w="1638"/>
        <w:gridCol w:w="1755"/>
        <w:gridCol w:w="1989"/>
      </w:tblGrid>
      <w:tr w:rsidR="0030028F" w:rsidRPr="009B6E28" w:rsidTr="009B6E28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N  </w:t>
            </w: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Член Ревизионной комиссии   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       Варианты голосования           </w:t>
            </w: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"за"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"против"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"воздержался" </w:t>
            </w: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1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2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3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Итого: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28F" w:rsidRPr="00347174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Решение принято (или не принято).</w:t>
      </w:r>
    </w:p>
    <w:p w:rsidR="0030028F" w:rsidRPr="00347174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Принятое решение: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Формулировка решения по первому вопросу повестки дня.</w:t>
      </w:r>
    </w:p>
    <w:p w:rsidR="0030028F" w:rsidRPr="00347174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ПО ВТОРОМУ ВОПРОСУ ПОВЕСТКИ ДНЯ: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Формулировка второго вопроса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Слушали Ф.И.О.: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Решение по вопросу повестки дня, поставленное на голосование: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Формулировка решения по второму вопросу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Итоги голосования: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744"/>
        <w:gridCol w:w="1638"/>
        <w:gridCol w:w="1755"/>
        <w:gridCol w:w="1989"/>
      </w:tblGrid>
      <w:tr w:rsidR="0030028F" w:rsidRPr="009B6E28" w:rsidTr="009B6E28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N  </w:t>
            </w: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Член Ревизионной комиссии   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       Варианты голосования           </w:t>
            </w: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"за"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"против"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"воздержался" </w:t>
            </w: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1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2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3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4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5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Итого: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Решение принято (или не принято).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Принятое решение: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Формулировка решения по второму вопросу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 xml:space="preserve">Повестка дня заседания Ревизионной комиссии </w:t>
      </w:r>
      <w:r w:rsidR="00655EE8">
        <w:rPr>
          <w:rFonts w:ascii="Times New Roman" w:hAnsi="Times New Roman" w:cs="Times New Roman"/>
          <w:sz w:val="26"/>
          <w:szCs w:val="26"/>
        </w:rPr>
        <w:t>________________________</w:t>
      </w:r>
      <w:r w:rsidRPr="009B6E28">
        <w:rPr>
          <w:rFonts w:ascii="Times New Roman" w:hAnsi="Times New Roman" w:cs="Times New Roman"/>
          <w:sz w:val="26"/>
          <w:szCs w:val="26"/>
        </w:rPr>
        <w:t>" исчерпана.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Приложения: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1. Материалы по вопросам повестки дня на __ л.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2. Письменные мнения членов Ревизионной комиссии на __ л. (при наличии)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3. ...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Председатель Ревизионной комиссии                          Ф.И.О</w:t>
      </w:r>
    </w:p>
    <w:p w:rsidR="00D148A4" w:rsidRPr="009B6E28" w:rsidRDefault="00D148A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39"/>
      </w:tblGrid>
      <w:tr w:rsidR="0030028F" w:rsidRPr="009B6E28" w:rsidTr="009B6E28">
        <w:trPr>
          <w:tblCellSpacing w:w="5" w:type="nil"/>
        </w:trPr>
        <w:tc>
          <w:tcPr>
            <w:tcW w:w="7839" w:type="dxa"/>
          </w:tcPr>
          <w:p w:rsidR="0030028F" w:rsidRDefault="0030028F" w:rsidP="00D148A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Секретарь Ревизионной комиссии                             Ф.И.О.</w:t>
            </w: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74" w:rsidRPr="009B6E28" w:rsidRDefault="00347174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174" w:rsidRDefault="00347174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ED6CEA" w:rsidTr="00ED6CEA">
        <w:tc>
          <w:tcPr>
            <w:tcW w:w="3651" w:type="dxa"/>
          </w:tcPr>
          <w:p w:rsidR="00ED6CEA" w:rsidRPr="009B6E28" w:rsidRDefault="00ED6CEA" w:rsidP="00ED6C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ar3111"/>
            <w:bookmarkEnd w:id="12"/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ED6CEA" w:rsidRPr="009B6E28" w:rsidRDefault="00ED6CEA" w:rsidP="00ED6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к Положению о Ревизионной комиссии</w:t>
            </w:r>
          </w:p>
          <w:p w:rsidR="00ED6CEA" w:rsidRDefault="00ED6CEA" w:rsidP="00ED6C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28F" w:rsidRPr="00ED6CEA" w:rsidRDefault="0030028F" w:rsidP="0030028F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ED6CEA" w:rsidTr="00ED6CEA">
        <w:tc>
          <w:tcPr>
            <w:tcW w:w="3651" w:type="dxa"/>
          </w:tcPr>
          <w:p w:rsidR="00ED6CEA" w:rsidRPr="009B6E28" w:rsidRDefault="00ED6CEA" w:rsidP="00ED6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Форма протокола заседания Ревизионной комиссии,</w:t>
            </w:r>
          </w:p>
          <w:p w:rsidR="00ED6CEA" w:rsidRDefault="00ED6CEA" w:rsidP="00ED6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проводимого в заочной форме</w:t>
            </w:r>
          </w:p>
        </w:tc>
      </w:tr>
    </w:tbl>
    <w:p w:rsidR="0030028F" w:rsidRDefault="0030028F" w:rsidP="0030028F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ED6CEA" w:rsidRPr="00ED6CEA" w:rsidRDefault="00ED6CEA" w:rsidP="0030028F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>ПРОТОКОЛ N __</w:t>
      </w: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>заседания Ревизионной комиссии</w:t>
      </w:r>
    </w:p>
    <w:p w:rsidR="0030028F" w:rsidRPr="009B6E28" w:rsidRDefault="00655EE8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</w:t>
      </w:r>
    </w:p>
    <w:p w:rsidR="0030028F" w:rsidRPr="00ED6CEA" w:rsidRDefault="0030028F" w:rsidP="0030028F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179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521"/>
        <w:gridCol w:w="585"/>
        <w:gridCol w:w="3159"/>
      </w:tblGrid>
      <w:tr w:rsidR="0030028F" w:rsidRPr="009B6E28" w:rsidTr="00ED6CEA">
        <w:trPr>
          <w:gridAfter w:val="1"/>
          <w:wAfter w:w="3159" w:type="dxa"/>
          <w:tblCellSpacing w:w="5" w:type="nil"/>
        </w:trPr>
        <w:tc>
          <w:tcPr>
            <w:tcW w:w="7020" w:type="dxa"/>
            <w:gridSpan w:val="3"/>
            <w:tcBorders>
              <w:bottom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Дата проведения заседания:       "___" ________ 20_____ г.</w:t>
            </w:r>
          </w:p>
        </w:tc>
      </w:tr>
      <w:tr w:rsidR="0030028F" w:rsidRPr="009B6E28" w:rsidTr="00ED6CEA">
        <w:trPr>
          <w:gridAfter w:val="3"/>
          <w:wAfter w:w="5265" w:type="dxa"/>
          <w:tblCellSpacing w:w="5" w:type="nil"/>
        </w:trPr>
        <w:tc>
          <w:tcPr>
            <w:tcW w:w="4914" w:type="dxa"/>
            <w:tcBorders>
              <w:bottom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Форма проведения заседания:      заочная</w:t>
            </w:r>
          </w:p>
        </w:tc>
      </w:tr>
      <w:tr w:rsidR="0030028F" w:rsidRPr="009B6E28" w:rsidTr="00ED6CEA">
        <w:trPr>
          <w:tblCellSpacing w:w="5" w:type="nil"/>
        </w:trPr>
        <w:tc>
          <w:tcPr>
            <w:tcW w:w="10179" w:type="dxa"/>
            <w:gridSpan w:val="4"/>
            <w:tcBorders>
              <w:bottom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Место проведения заседания:      г. ______, ул._______, д. ___, стр. ____, каб. _____</w:t>
            </w:r>
          </w:p>
        </w:tc>
      </w:tr>
      <w:tr w:rsidR="0030028F" w:rsidRPr="009B6E28" w:rsidTr="00ED6CEA">
        <w:trPr>
          <w:gridAfter w:val="2"/>
          <w:wAfter w:w="3744" w:type="dxa"/>
          <w:trHeight w:val="400"/>
          <w:tblCellSpacing w:w="5" w:type="nil"/>
        </w:trPr>
        <w:tc>
          <w:tcPr>
            <w:tcW w:w="6435" w:type="dxa"/>
            <w:gridSpan w:val="2"/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Время подведения итогов          ___ часов ____ минут</w:t>
            </w: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голосования:</w:t>
            </w:r>
          </w:p>
        </w:tc>
      </w:tr>
    </w:tbl>
    <w:p w:rsidR="0030028F" w:rsidRPr="00ED6CEA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В заседании приняли участие (получены опросные листы) следующие члены Ревизионной комиссии: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1. Ф.И.О. - Председатель Ревизионной комиссии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2. Ф.И.О.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3. ...</w:t>
      </w:r>
    </w:p>
    <w:p w:rsidR="0030028F" w:rsidRPr="00ED6CEA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Общее количество членов Ревизионной комиссии составляет __ (______) человек. В заседании приняли участие ___ (_______) членов Ревизионной комиссии.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Получены письменные мнения (при наличии) от следующих членов Ревизионной комиссии: Ф.И.О.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Кворум на заседании Ревизионной комиссии имеется.</w:t>
      </w:r>
    </w:p>
    <w:p w:rsidR="0030028F" w:rsidRPr="00ED6CEA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На заседание приглашены следующие лица: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1. Ф.И.О. - должность, организация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2. ...</w:t>
      </w:r>
    </w:p>
    <w:p w:rsidR="0030028F" w:rsidRPr="00ED6CEA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ПОВЕСТКА ДНЯ ЗАСЕДАНИЯ: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1) определение объекта ревизионной проверки;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2) порядок, сроки и объем проведения ревизионной проверки;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5) назначение даты проведения заседания Ревизионной комиссии по подведению итогов ревизионной проверки;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6) определение члена Ревизионной комиссии, ответственного за подготовку проекта заключения Ревизионной комиссии к заседанию Ревизионной комиссии по подведению итогов ревизионной проверки.</w:t>
      </w:r>
    </w:p>
    <w:p w:rsidR="0030028F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ПО ПЕРВОМУ ВОПРОСУ ПОВЕСТКИ ДНЯ: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Формулировка первого вопроса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Слушали Ф.И.О.: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Решение по вопросу повестки дня, поставленное на голосование: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Формулировка решения по первому вопросу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Итоги голосования: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744"/>
        <w:gridCol w:w="1638"/>
        <w:gridCol w:w="1755"/>
        <w:gridCol w:w="1989"/>
      </w:tblGrid>
      <w:tr w:rsidR="0030028F" w:rsidRPr="009B6E28" w:rsidTr="009B6E28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N  </w:t>
            </w: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Член Ревизионной комиссии   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       Варианты голосования           </w:t>
            </w: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"за"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"против"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"воздержался" </w:t>
            </w: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1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2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3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Итого: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28F" w:rsidRPr="00ED6CEA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Решение принято (или не принято).</w:t>
      </w:r>
    </w:p>
    <w:p w:rsidR="0030028F" w:rsidRPr="00ED6CEA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Принятое решение: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Формулировка решения по первому вопросу повестки дня.</w:t>
      </w:r>
    </w:p>
    <w:p w:rsidR="0030028F" w:rsidRPr="00ED6CEA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ПО ВТОРОМУ ВОПРОСУ ПОВЕСТКИ ДНЯ: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Формулировка второго вопроса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Слушали Ф.И.О.: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Решение по вопросу повестки дня, поставленное на голосование: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Формулировка решения по второму вопросу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Итоги голосования: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744"/>
        <w:gridCol w:w="1638"/>
        <w:gridCol w:w="1755"/>
        <w:gridCol w:w="1989"/>
      </w:tblGrid>
      <w:tr w:rsidR="0030028F" w:rsidRPr="009B6E28" w:rsidTr="009B6E28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N  </w:t>
            </w: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Член Ревизионной комиссии   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       Варианты голосования           </w:t>
            </w: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"за"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"против"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"воздержался" </w:t>
            </w: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1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2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3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4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5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28F" w:rsidRPr="009B6E28" w:rsidTr="009B6E28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Итого: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28F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Pr="009B6E28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Решение принято (или не принято).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Принятое решение: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Формулировка решения по второму вопросу повестки дня.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 xml:space="preserve">Повестка дня заседания Ревизионной комиссии </w:t>
      </w:r>
      <w:r w:rsidR="00655EE8">
        <w:rPr>
          <w:rFonts w:ascii="Times New Roman" w:hAnsi="Times New Roman" w:cs="Times New Roman"/>
          <w:sz w:val="26"/>
          <w:szCs w:val="26"/>
        </w:rPr>
        <w:t>______</w:t>
      </w:r>
      <w:r w:rsidRPr="009B6E28">
        <w:rPr>
          <w:rFonts w:ascii="Times New Roman" w:hAnsi="Times New Roman" w:cs="Times New Roman"/>
          <w:sz w:val="26"/>
          <w:szCs w:val="26"/>
        </w:rPr>
        <w:t xml:space="preserve"> "____________" исчерпана.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Приложения: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1. Материалы по вопросам повестки дня на __ л.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2. Опросные листы членов Ревизионной комиссии на __ л. (при наличии)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3. ...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Председатель Ревизионной комиссии                          Ф.И.О.</w:t>
      </w: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39"/>
      </w:tblGrid>
      <w:tr w:rsidR="0030028F" w:rsidRPr="009B6E28" w:rsidTr="009B6E28">
        <w:trPr>
          <w:tblCellSpacing w:w="5" w:type="nil"/>
        </w:trPr>
        <w:tc>
          <w:tcPr>
            <w:tcW w:w="7839" w:type="dxa"/>
          </w:tcPr>
          <w:p w:rsidR="0030028F" w:rsidRPr="009B6E28" w:rsidRDefault="0030028F" w:rsidP="00ED6C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Ревизионной комиссии          </w:t>
            </w:r>
            <w:r w:rsidR="00AA22B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bookmarkStart w:id="13" w:name="_GoBack"/>
            <w:bookmarkEnd w:id="13"/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          Ф.И.О.</w:t>
            </w:r>
          </w:p>
        </w:tc>
      </w:tr>
    </w:tbl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CEA" w:rsidRDefault="00ED6CEA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B5B" w:rsidRDefault="00B50B5B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B5B" w:rsidRPr="009B6E28" w:rsidRDefault="00B50B5B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ED6CEA" w:rsidTr="00ED6CEA">
        <w:tc>
          <w:tcPr>
            <w:tcW w:w="3226" w:type="dxa"/>
          </w:tcPr>
          <w:p w:rsidR="00ED6CEA" w:rsidRPr="009B6E28" w:rsidRDefault="00ED6CEA" w:rsidP="00ED6C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Par3229"/>
            <w:bookmarkEnd w:id="14"/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  <w:p w:rsidR="00ED6CEA" w:rsidRPr="009B6E28" w:rsidRDefault="00ED6CEA" w:rsidP="00ED6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к Положению о Ревизионной комиссии</w:t>
            </w:r>
          </w:p>
          <w:p w:rsidR="00ED6CEA" w:rsidRDefault="00ED6CEA" w:rsidP="00ED6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28F" w:rsidRPr="00ED6CEA" w:rsidRDefault="0030028F" w:rsidP="0030028F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>по факту непредставления информации по запросу (об отказе) допуска</w:t>
      </w:r>
    </w:p>
    <w:p w:rsidR="0030028F" w:rsidRPr="009B6E28" w:rsidRDefault="0030028F" w:rsidP="0030028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E28">
        <w:rPr>
          <w:rFonts w:ascii="Times New Roman" w:hAnsi="Times New Roman" w:cs="Times New Roman"/>
          <w:b/>
          <w:bCs/>
          <w:sz w:val="26"/>
          <w:szCs w:val="26"/>
        </w:rPr>
        <w:t xml:space="preserve">на объект членов Ревизионной комиссии </w:t>
      </w:r>
      <w:r w:rsidR="00655EE8">
        <w:rPr>
          <w:rFonts w:ascii="Times New Roman" w:hAnsi="Times New Roman" w:cs="Times New Roman"/>
          <w:b/>
          <w:bCs/>
          <w:sz w:val="26"/>
          <w:szCs w:val="26"/>
        </w:rPr>
        <w:t>______________________</w:t>
      </w:r>
    </w:p>
    <w:p w:rsidR="0030028F" w:rsidRPr="00ED6CEA" w:rsidRDefault="0030028F" w:rsidP="0030028F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30028F" w:rsidRPr="009B6E28" w:rsidRDefault="0030028F" w:rsidP="003002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 xml:space="preserve"> Город ______________                                  _______________ 20__ г.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 xml:space="preserve">Членам(и) Ревизионной комиссии </w:t>
      </w:r>
      <w:r w:rsidR="00655EE8">
        <w:rPr>
          <w:rFonts w:ascii="Times New Roman" w:hAnsi="Times New Roman" w:cs="Times New Roman"/>
          <w:sz w:val="26"/>
          <w:szCs w:val="26"/>
        </w:rPr>
        <w:t>______________________________</w:t>
      </w:r>
      <w:r w:rsidR="00ED6CEA">
        <w:rPr>
          <w:rFonts w:ascii="Times New Roman" w:hAnsi="Times New Roman" w:cs="Times New Roman"/>
          <w:sz w:val="26"/>
          <w:szCs w:val="26"/>
        </w:rPr>
        <w:t>»</w:t>
      </w:r>
      <w:r w:rsidRPr="009B6E28">
        <w:rPr>
          <w:rFonts w:ascii="Times New Roman" w:hAnsi="Times New Roman" w:cs="Times New Roman"/>
          <w:sz w:val="26"/>
          <w:szCs w:val="26"/>
        </w:rPr>
        <w:t>, осуществляющим(и) проверку в соответствии с __________________ (указать причину), было отказано в допуске на ____________________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или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_____________ 20___ г. запрашивалась информация по следующим вопросам: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__________________________</w:t>
      </w:r>
      <w:r w:rsidR="00ED6CEA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Указанная информация необходима для ________</w:t>
      </w:r>
      <w:r w:rsidR="00ED6CEA">
        <w:rPr>
          <w:rFonts w:ascii="Times New Roman" w:hAnsi="Times New Roman" w:cs="Times New Roman"/>
          <w:sz w:val="26"/>
          <w:szCs w:val="26"/>
        </w:rPr>
        <w:t>_</w:t>
      </w:r>
      <w:r w:rsidRPr="009B6E28">
        <w:rPr>
          <w:rFonts w:ascii="Times New Roman" w:hAnsi="Times New Roman" w:cs="Times New Roman"/>
          <w:sz w:val="26"/>
          <w:szCs w:val="26"/>
        </w:rPr>
        <w:t>________ (указать причину)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Срок представления информации истек _____________ 20___ г.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 xml:space="preserve">К настоящему времени членам Ревизионной комиссии </w:t>
      </w:r>
      <w:r w:rsidR="00655EE8">
        <w:rPr>
          <w:rFonts w:ascii="Times New Roman" w:hAnsi="Times New Roman" w:cs="Times New Roman"/>
          <w:sz w:val="26"/>
          <w:szCs w:val="26"/>
        </w:rPr>
        <w:t>_____________________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___________________________________________________ (должность, Ф.И.О.)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___________________________________________________ (должность, Ф.И.О.)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___________________________________________________ (должность, Ф.И.О.)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информация не представлена/представлена не в полном объеме/представлена недостоверная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Настоящий акт составлен в присутствии представителя Общества ______________________________(Ф.И.О.)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Настоящий акт составлен в двух экземплярах, один из которых вручен/направлен руководителю _______ (наименование организации, Ф.И.О. руководителя).</w:t>
      </w:r>
    </w:p>
    <w:p w:rsidR="0030028F" w:rsidRPr="00ED6CEA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31"/>
      </w:tblGrid>
      <w:tr w:rsidR="0030028F" w:rsidRPr="009B6E28" w:rsidTr="009B6E28">
        <w:trPr>
          <w:trHeight w:val="800"/>
          <w:tblCellSpacing w:w="5" w:type="nil"/>
        </w:trPr>
        <w:tc>
          <w:tcPr>
            <w:tcW w:w="5031" w:type="dxa"/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  Подписи членов Ревизионной комиссии:</w:t>
            </w: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(Ф.И.О.)</w:t>
            </w: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(Ф.И.О.)</w:t>
            </w: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(Ф.И.О.)</w:t>
            </w:r>
          </w:p>
        </w:tc>
      </w:tr>
    </w:tbl>
    <w:p w:rsidR="0030028F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Подпись представителя Общества _______________________ (должность, Ф.И.О.)</w:t>
      </w:r>
    </w:p>
    <w:p w:rsidR="0030028F" w:rsidRPr="009B6E28" w:rsidRDefault="0030028F" w:rsidP="00300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E28">
        <w:rPr>
          <w:rFonts w:ascii="Times New Roman" w:hAnsi="Times New Roman" w:cs="Times New Roman"/>
          <w:sz w:val="26"/>
          <w:szCs w:val="26"/>
        </w:rPr>
        <w:t>От подписи под настоящим актом представитель _______________ (наименование организации) отказался.</w:t>
      </w: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</w:tblGrid>
      <w:tr w:rsidR="0030028F" w:rsidRPr="009B6E28" w:rsidTr="009B6E28">
        <w:trPr>
          <w:trHeight w:val="800"/>
          <w:tblCellSpacing w:w="5" w:type="nil"/>
        </w:trPr>
        <w:tc>
          <w:tcPr>
            <w:tcW w:w="4914" w:type="dxa"/>
          </w:tcPr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>Подписи членов Ревизионной комиссии:</w:t>
            </w: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(Ф.И.О.)</w:t>
            </w: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(Ф.И.О.)</w:t>
            </w:r>
          </w:p>
          <w:p w:rsidR="0030028F" w:rsidRPr="009B6E28" w:rsidRDefault="0030028F" w:rsidP="009B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E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(Ф.И.О.)</w:t>
            </w:r>
          </w:p>
        </w:tc>
      </w:tr>
    </w:tbl>
    <w:p w:rsidR="0030028F" w:rsidRPr="00797260" w:rsidRDefault="0030028F" w:rsidP="00ED6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30028F" w:rsidRPr="00797260" w:rsidSect="00B50B5B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1D" w:rsidRDefault="008E6F1D" w:rsidP="00495157">
      <w:pPr>
        <w:spacing w:after="0" w:line="240" w:lineRule="auto"/>
      </w:pPr>
      <w:r>
        <w:separator/>
      </w:r>
    </w:p>
  </w:endnote>
  <w:endnote w:type="continuationSeparator" w:id="0">
    <w:p w:rsidR="008E6F1D" w:rsidRDefault="008E6F1D" w:rsidP="0049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52442"/>
      <w:docPartObj>
        <w:docPartGallery w:val="Page Numbers (Bottom of Page)"/>
        <w:docPartUnique/>
      </w:docPartObj>
    </w:sdtPr>
    <w:sdtEndPr/>
    <w:sdtContent>
      <w:p w:rsidR="009B6E28" w:rsidRDefault="00536611">
        <w:pPr>
          <w:pStyle w:val="a7"/>
          <w:jc w:val="center"/>
        </w:pPr>
        <w:r>
          <w:fldChar w:fldCharType="begin"/>
        </w:r>
        <w:r w:rsidR="009B6E28">
          <w:instrText xml:space="preserve"> PAGE   \* MERGEFORMAT </w:instrText>
        </w:r>
        <w:r>
          <w:fldChar w:fldCharType="separate"/>
        </w:r>
        <w:r w:rsidR="00AA22B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B6E28" w:rsidRDefault="009B6E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1D" w:rsidRDefault="008E6F1D" w:rsidP="00495157">
      <w:pPr>
        <w:spacing w:after="0" w:line="240" w:lineRule="auto"/>
      </w:pPr>
      <w:r>
        <w:separator/>
      </w:r>
    </w:p>
  </w:footnote>
  <w:footnote w:type="continuationSeparator" w:id="0">
    <w:p w:rsidR="008E6F1D" w:rsidRDefault="008E6F1D" w:rsidP="0049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183"/>
    <w:multiLevelType w:val="hybridMultilevel"/>
    <w:tmpl w:val="355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4379"/>
    <w:rsid w:val="00025406"/>
    <w:rsid w:val="00037A6D"/>
    <w:rsid w:val="00052C1F"/>
    <w:rsid w:val="0005450F"/>
    <w:rsid w:val="00057D0E"/>
    <w:rsid w:val="000850E2"/>
    <w:rsid w:val="000C123D"/>
    <w:rsid w:val="000C4103"/>
    <w:rsid w:val="000D0E5E"/>
    <w:rsid w:val="000E131F"/>
    <w:rsid w:val="00121D2D"/>
    <w:rsid w:val="00133BAF"/>
    <w:rsid w:val="00135224"/>
    <w:rsid w:val="00135AAF"/>
    <w:rsid w:val="001612D7"/>
    <w:rsid w:val="00172B08"/>
    <w:rsid w:val="001B333B"/>
    <w:rsid w:val="001E194D"/>
    <w:rsid w:val="001F0331"/>
    <w:rsid w:val="00221603"/>
    <w:rsid w:val="00241D6A"/>
    <w:rsid w:val="00261EF0"/>
    <w:rsid w:val="00273FDC"/>
    <w:rsid w:val="002D7C58"/>
    <w:rsid w:val="0030028F"/>
    <w:rsid w:val="00304569"/>
    <w:rsid w:val="00306716"/>
    <w:rsid w:val="00340F50"/>
    <w:rsid w:val="00347174"/>
    <w:rsid w:val="00350D76"/>
    <w:rsid w:val="00364D07"/>
    <w:rsid w:val="00384BF2"/>
    <w:rsid w:val="003A3229"/>
    <w:rsid w:val="003A7CA8"/>
    <w:rsid w:val="004256FD"/>
    <w:rsid w:val="004478EA"/>
    <w:rsid w:val="00453282"/>
    <w:rsid w:val="00470498"/>
    <w:rsid w:val="0047542B"/>
    <w:rsid w:val="00493F12"/>
    <w:rsid w:val="00495157"/>
    <w:rsid w:val="004B3C04"/>
    <w:rsid w:val="004E0433"/>
    <w:rsid w:val="004E1588"/>
    <w:rsid w:val="00502A1C"/>
    <w:rsid w:val="00505620"/>
    <w:rsid w:val="005109A8"/>
    <w:rsid w:val="005279F4"/>
    <w:rsid w:val="00536611"/>
    <w:rsid w:val="0055409F"/>
    <w:rsid w:val="00554515"/>
    <w:rsid w:val="005643E1"/>
    <w:rsid w:val="005749D5"/>
    <w:rsid w:val="00592526"/>
    <w:rsid w:val="005B278C"/>
    <w:rsid w:val="005D6B6B"/>
    <w:rsid w:val="00604BF7"/>
    <w:rsid w:val="00655EE8"/>
    <w:rsid w:val="006D2926"/>
    <w:rsid w:val="006D76BF"/>
    <w:rsid w:val="007039A3"/>
    <w:rsid w:val="007648BE"/>
    <w:rsid w:val="00784D62"/>
    <w:rsid w:val="007861D6"/>
    <w:rsid w:val="00797260"/>
    <w:rsid w:val="007A0C00"/>
    <w:rsid w:val="007A63A6"/>
    <w:rsid w:val="007B185F"/>
    <w:rsid w:val="007C08E7"/>
    <w:rsid w:val="00817D61"/>
    <w:rsid w:val="00821893"/>
    <w:rsid w:val="00834B8D"/>
    <w:rsid w:val="00845D53"/>
    <w:rsid w:val="0085780C"/>
    <w:rsid w:val="008B3A0F"/>
    <w:rsid w:val="008D76F0"/>
    <w:rsid w:val="008E3BE5"/>
    <w:rsid w:val="008E6F1D"/>
    <w:rsid w:val="008F18A0"/>
    <w:rsid w:val="009038FA"/>
    <w:rsid w:val="00907B7E"/>
    <w:rsid w:val="009227FA"/>
    <w:rsid w:val="009656FA"/>
    <w:rsid w:val="00967A5B"/>
    <w:rsid w:val="009847A8"/>
    <w:rsid w:val="00993685"/>
    <w:rsid w:val="00995D0F"/>
    <w:rsid w:val="009B6AF3"/>
    <w:rsid w:val="009B6E28"/>
    <w:rsid w:val="009C46D3"/>
    <w:rsid w:val="009E4D01"/>
    <w:rsid w:val="009E5AE7"/>
    <w:rsid w:val="00A34503"/>
    <w:rsid w:val="00A36995"/>
    <w:rsid w:val="00A40000"/>
    <w:rsid w:val="00A62C5B"/>
    <w:rsid w:val="00AA22B7"/>
    <w:rsid w:val="00AF313A"/>
    <w:rsid w:val="00B0540E"/>
    <w:rsid w:val="00B06C55"/>
    <w:rsid w:val="00B23995"/>
    <w:rsid w:val="00B25476"/>
    <w:rsid w:val="00B273B9"/>
    <w:rsid w:val="00B304B5"/>
    <w:rsid w:val="00B45429"/>
    <w:rsid w:val="00B50B5B"/>
    <w:rsid w:val="00B51488"/>
    <w:rsid w:val="00B57B7D"/>
    <w:rsid w:val="00B61507"/>
    <w:rsid w:val="00B67CCD"/>
    <w:rsid w:val="00B906F1"/>
    <w:rsid w:val="00B971F8"/>
    <w:rsid w:val="00BB7B04"/>
    <w:rsid w:val="00BD3297"/>
    <w:rsid w:val="00BD7E4F"/>
    <w:rsid w:val="00BE51E5"/>
    <w:rsid w:val="00BF67F2"/>
    <w:rsid w:val="00C046A0"/>
    <w:rsid w:val="00C33BD5"/>
    <w:rsid w:val="00C5446D"/>
    <w:rsid w:val="00C6073E"/>
    <w:rsid w:val="00C616C1"/>
    <w:rsid w:val="00C862FC"/>
    <w:rsid w:val="00CE1938"/>
    <w:rsid w:val="00D02ACB"/>
    <w:rsid w:val="00D11B9B"/>
    <w:rsid w:val="00D13E84"/>
    <w:rsid w:val="00D148A4"/>
    <w:rsid w:val="00D677CB"/>
    <w:rsid w:val="00D70AD6"/>
    <w:rsid w:val="00D82F23"/>
    <w:rsid w:val="00D92D00"/>
    <w:rsid w:val="00D977FA"/>
    <w:rsid w:val="00DA7D8D"/>
    <w:rsid w:val="00DB3273"/>
    <w:rsid w:val="00E236D4"/>
    <w:rsid w:val="00E37AF5"/>
    <w:rsid w:val="00E53CE9"/>
    <w:rsid w:val="00E609B6"/>
    <w:rsid w:val="00E6616D"/>
    <w:rsid w:val="00E831B0"/>
    <w:rsid w:val="00E87D3F"/>
    <w:rsid w:val="00E908E0"/>
    <w:rsid w:val="00EB0DFD"/>
    <w:rsid w:val="00EC0437"/>
    <w:rsid w:val="00ED6554"/>
    <w:rsid w:val="00ED6CEA"/>
    <w:rsid w:val="00F11AB9"/>
    <w:rsid w:val="00F34379"/>
    <w:rsid w:val="00F44249"/>
    <w:rsid w:val="00F45109"/>
    <w:rsid w:val="00F47CDC"/>
    <w:rsid w:val="00F537A3"/>
    <w:rsid w:val="00F702AC"/>
    <w:rsid w:val="00F7094C"/>
    <w:rsid w:val="00FB4D67"/>
    <w:rsid w:val="00FC75F2"/>
    <w:rsid w:val="00FD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B524-11DD-4833-A46D-9940F99C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11"/>
  </w:style>
  <w:style w:type="paragraph" w:styleId="1">
    <w:name w:val="heading 1"/>
    <w:basedOn w:val="a"/>
    <w:next w:val="a"/>
    <w:link w:val="10"/>
    <w:uiPriority w:val="9"/>
    <w:qFormat/>
    <w:rsid w:val="00340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157"/>
  </w:style>
  <w:style w:type="paragraph" w:styleId="a7">
    <w:name w:val="footer"/>
    <w:basedOn w:val="a"/>
    <w:link w:val="a8"/>
    <w:uiPriority w:val="99"/>
    <w:unhideWhenUsed/>
    <w:rsid w:val="0049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157"/>
  </w:style>
  <w:style w:type="paragraph" w:customStyle="1" w:styleId="ConsPlusNormal">
    <w:name w:val="ConsPlusNormal"/>
    <w:rsid w:val="004951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49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4951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495157"/>
    <w:rPr>
      <w:vertAlign w:val="superscript"/>
    </w:rPr>
  </w:style>
  <w:style w:type="table" w:styleId="ac">
    <w:name w:val="Table Grid"/>
    <w:basedOn w:val="a1"/>
    <w:uiPriority w:val="59"/>
    <w:rsid w:val="00BD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0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BF67F2"/>
    <w:pPr>
      <w:ind w:left="720"/>
      <w:contextualSpacing/>
    </w:pPr>
  </w:style>
  <w:style w:type="paragraph" w:customStyle="1" w:styleId="ConsPlusNonformat">
    <w:name w:val="ConsPlusNonformat"/>
    <w:uiPriority w:val="99"/>
    <w:rsid w:val="0030028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FFF8D-D3CA-4495-988B-4ADF6848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5646</Words>
  <Characters>32185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Лакина Светлана Васильевна</dc:creator>
  <cp:lastModifiedBy>Волкова Ольга Викторовна</cp:lastModifiedBy>
  <cp:revision>6</cp:revision>
  <cp:lastPrinted>2015-12-14T11:34:00Z</cp:lastPrinted>
  <dcterms:created xsi:type="dcterms:W3CDTF">2016-01-18T17:16:00Z</dcterms:created>
  <dcterms:modified xsi:type="dcterms:W3CDTF">2017-11-15T11:46:00Z</dcterms:modified>
</cp:coreProperties>
</file>